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030" w:rsidRPr="00120030" w:rsidRDefault="00120030" w:rsidP="00120030">
      <w:pPr>
        <w:spacing w:after="0"/>
        <w:rPr>
          <w:rFonts w:ascii="Tahoma" w:hAnsi="Tahoma" w:cs="Tahoma"/>
          <w:b/>
          <w:sz w:val="20"/>
          <w:szCs w:val="20"/>
        </w:rPr>
      </w:pPr>
      <w:bookmarkStart w:id="0" w:name="_GoBack"/>
      <w:bookmarkEnd w:id="0"/>
      <w:r>
        <w:rPr>
          <w:rFonts w:ascii="Tahoma" w:hAnsi="Tahoma"/>
          <w:b/>
          <w:sz w:val="20"/>
          <w:szCs w:val="20"/>
        </w:rPr>
        <w:t>Annex 3 to the Regulations – Consent to the personal data processing</w:t>
      </w:r>
    </w:p>
    <w:p w:rsidR="00120030" w:rsidRPr="00EF1435" w:rsidRDefault="00120030" w:rsidP="00120030">
      <w:pPr>
        <w:spacing w:after="0"/>
        <w:jc w:val="right"/>
        <w:rPr>
          <w:rFonts w:ascii="Tahoma" w:hAnsi="Tahoma" w:cs="Tahoma"/>
          <w:sz w:val="20"/>
          <w:szCs w:val="20"/>
          <w:lang w:val="en-US"/>
        </w:rPr>
      </w:pPr>
    </w:p>
    <w:p w:rsidR="00120030" w:rsidRPr="00EF1435" w:rsidRDefault="00120030" w:rsidP="00120030">
      <w:pPr>
        <w:spacing w:after="0"/>
        <w:jc w:val="right"/>
        <w:rPr>
          <w:rFonts w:ascii="Tahoma" w:hAnsi="Tahoma" w:cs="Tahoma"/>
          <w:sz w:val="20"/>
          <w:szCs w:val="20"/>
          <w:lang w:val="en-US"/>
        </w:rPr>
      </w:pPr>
    </w:p>
    <w:p w:rsidR="00120030" w:rsidRPr="00120030" w:rsidRDefault="00EF1435" w:rsidP="00120030">
      <w:pPr>
        <w:spacing w:after="0"/>
        <w:jc w:val="right"/>
        <w:rPr>
          <w:rFonts w:ascii="Tahoma" w:hAnsi="Tahoma" w:cs="Tahoma"/>
          <w:sz w:val="20"/>
          <w:szCs w:val="20"/>
        </w:rPr>
      </w:pPr>
      <w:r>
        <w:rPr>
          <w:rFonts w:ascii="Tahoma" w:hAnsi="Tahoma"/>
          <w:sz w:val="20"/>
          <w:szCs w:val="20"/>
        </w:rPr>
        <w:t>Poznań</w:t>
      </w:r>
      <w:r w:rsidR="00120030">
        <w:rPr>
          <w:rFonts w:ascii="Tahoma" w:hAnsi="Tahoma"/>
          <w:sz w:val="20"/>
          <w:szCs w:val="20"/>
        </w:rPr>
        <w:t>, dated ……………………………….</w:t>
      </w:r>
    </w:p>
    <w:p w:rsidR="00120030" w:rsidRPr="00EF1435" w:rsidRDefault="00120030" w:rsidP="00120030">
      <w:pPr>
        <w:spacing w:after="0"/>
        <w:jc w:val="both"/>
        <w:rPr>
          <w:rFonts w:ascii="Tahoma" w:hAnsi="Tahoma" w:cs="Tahoma"/>
          <w:sz w:val="20"/>
          <w:szCs w:val="20"/>
          <w:lang w:val="en-US"/>
        </w:rPr>
      </w:pPr>
    </w:p>
    <w:p w:rsidR="00120030" w:rsidRPr="00EF1435" w:rsidRDefault="00120030" w:rsidP="00120030">
      <w:pPr>
        <w:spacing w:after="0"/>
        <w:jc w:val="both"/>
        <w:rPr>
          <w:rFonts w:ascii="Tahoma" w:hAnsi="Tahoma" w:cs="Tahoma"/>
          <w:sz w:val="20"/>
          <w:szCs w:val="20"/>
          <w:lang w:val="en-US"/>
        </w:rPr>
      </w:pPr>
    </w:p>
    <w:p w:rsidR="00120030" w:rsidRPr="00120030" w:rsidRDefault="00120030" w:rsidP="00120030">
      <w:pPr>
        <w:spacing w:after="0"/>
        <w:jc w:val="both"/>
        <w:rPr>
          <w:rFonts w:ascii="Tahoma" w:hAnsi="Tahoma" w:cs="Tahoma"/>
          <w:sz w:val="20"/>
          <w:szCs w:val="20"/>
        </w:rPr>
      </w:pPr>
      <w:r>
        <w:rPr>
          <w:rFonts w:ascii="Tahoma" w:hAnsi="Tahoma"/>
          <w:sz w:val="20"/>
          <w:szCs w:val="20"/>
        </w:rPr>
        <w:t>I hereby voluntarily consent to the processing of my personal data by Collegium Da Vinci for the purposes of the procedure for the granting of the DA VINCI Scholarship and its possible award and payment, including the publication of my name and surname as well as photos (images) in all promotional materials, in particular, the website (www.cdv.pl), Facebook and in other printed promotional materials of the University in pursuance of the Regulation of the European Parliament and of the Council (EU) 2016/679 of 27 April 2016 on the protection of natural persons with regard to the processing of personal data and on the free movement of such data, and repealing Directive 95/46/EC.</w:t>
      </w:r>
    </w:p>
    <w:p w:rsidR="00120030" w:rsidRPr="00EF1435" w:rsidRDefault="00120030" w:rsidP="00120030">
      <w:pPr>
        <w:spacing w:after="0"/>
        <w:jc w:val="both"/>
        <w:rPr>
          <w:rFonts w:ascii="Tahoma" w:hAnsi="Tahoma" w:cs="Tahoma"/>
          <w:sz w:val="20"/>
          <w:szCs w:val="20"/>
          <w:lang w:val="en-US"/>
        </w:rPr>
      </w:pPr>
    </w:p>
    <w:p w:rsidR="00120030" w:rsidRPr="00120030" w:rsidRDefault="00120030" w:rsidP="00120030">
      <w:pPr>
        <w:spacing w:after="0"/>
        <w:jc w:val="both"/>
        <w:rPr>
          <w:rFonts w:ascii="Tahoma" w:hAnsi="Tahoma" w:cs="Tahoma"/>
          <w:sz w:val="20"/>
          <w:szCs w:val="20"/>
        </w:rPr>
      </w:pPr>
      <w:r>
        <w:rPr>
          <w:rFonts w:ascii="Tahoma" w:hAnsi="Tahoma"/>
          <w:sz w:val="20"/>
          <w:szCs w:val="20"/>
        </w:rPr>
        <w:t xml:space="preserve">I acknowledge that Collegium Da Vinci with the registered office at ul. gen. </w:t>
      </w:r>
      <w:proofErr w:type="spellStart"/>
      <w:r>
        <w:rPr>
          <w:rFonts w:ascii="Tahoma" w:hAnsi="Tahoma"/>
          <w:sz w:val="20"/>
          <w:szCs w:val="20"/>
        </w:rPr>
        <w:t>Kutrzeby</w:t>
      </w:r>
      <w:proofErr w:type="spellEnd"/>
      <w:r>
        <w:rPr>
          <w:rFonts w:ascii="Tahoma" w:hAnsi="Tahoma"/>
          <w:sz w:val="20"/>
          <w:szCs w:val="20"/>
        </w:rPr>
        <w:t xml:space="preserve"> 10, 61-719 </w:t>
      </w:r>
      <w:proofErr w:type="spellStart"/>
      <w:r>
        <w:rPr>
          <w:rFonts w:ascii="Tahoma" w:hAnsi="Tahoma"/>
          <w:sz w:val="20"/>
          <w:szCs w:val="20"/>
        </w:rPr>
        <w:t>Poznań</w:t>
      </w:r>
      <w:proofErr w:type="spellEnd"/>
      <w:r>
        <w:rPr>
          <w:rFonts w:ascii="Tahoma" w:hAnsi="Tahoma"/>
          <w:sz w:val="20"/>
          <w:szCs w:val="20"/>
        </w:rPr>
        <w:t xml:space="preserve"> acts as the data controller. The data shall be processed for the purpose specified above and in the regulations of the event, and upon expressing an additional consent, also for the purpose of sending commercial information. The provision of data is voluntary, however, it is necessary for the accomplishment of the aforementioned purpose. Each person who provides their data has the right to access the contents of their data as well as to correct, transfer, discontinue or restrict the processing of and erase their data. The consent may be withdrawn. The contact person is the Data Protection Inspector of Collegium Da Vinci - Mr. Jakub </w:t>
      </w:r>
      <w:proofErr w:type="spellStart"/>
      <w:r>
        <w:rPr>
          <w:rFonts w:ascii="Tahoma" w:hAnsi="Tahoma"/>
          <w:sz w:val="20"/>
          <w:szCs w:val="20"/>
        </w:rPr>
        <w:t>Magdans</w:t>
      </w:r>
      <w:proofErr w:type="spellEnd"/>
      <w:r>
        <w:rPr>
          <w:rFonts w:ascii="Tahoma" w:hAnsi="Tahoma"/>
          <w:sz w:val="20"/>
          <w:szCs w:val="20"/>
        </w:rPr>
        <w:t xml:space="preserve"> (e-mail address: iod@cdv.pl). The legal basis for the processing of your personal data is the necessity of such processing for the performance of the agreement, accomplishment of the purposes, as well as our legitimate interest, in particular, the organisation of an event, its possible publication and </w:t>
      </w:r>
    </w:p>
    <w:p w:rsidR="00120030" w:rsidRPr="00120030" w:rsidRDefault="00120030" w:rsidP="00120030">
      <w:pPr>
        <w:spacing w:after="0"/>
        <w:jc w:val="both"/>
        <w:rPr>
          <w:rFonts w:ascii="Tahoma" w:hAnsi="Tahoma" w:cs="Tahoma"/>
          <w:sz w:val="20"/>
          <w:szCs w:val="20"/>
        </w:rPr>
      </w:pPr>
      <w:r>
        <w:rPr>
          <w:rFonts w:ascii="Tahoma" w:hAnsi="Tahoma"/>
          <w:sz w:val="20"/>
          <w:szCs w:val="20"/>
        </w:rPr>
        <w:t>the possibility of pursuing any claims and the possibility of requesting your consent necessary for the presentation of a commercial offer. There is a possibility of lodging a complaint with the supervisory authority.</w:t>
      </w:r>
    </w:p>
    <w:p w:rsidR="00120030" w:rsidRDefault="00120030" w:rsidP="00120030">
      <w:pPr>
        <w:spacing w:after="0"/>
        <w:jc w:val="both"/>
        <w:rPr>
          <w:rFonts w:ascii="Tahoma" w:hAnsi="Tahoma" w:cs="Tahoma"/>
          <w:sz w:val="20"/>
          <w:szCs w:val="20"/>
        </w:rPr>
      </w:pPr>
      <w:r>
        <w:rPr>
          <w:rFonts w:ascii="Tahoma" w:hAnsi="Tahoma"/>
          <w:sz w:val="20"/>
          <w:szCs w:val="20"/>
        </w:rPr>
        <w:t>The data storage period shall depend on the expressed consents.</w:t>
      </w:r>
    </w:p>
    <w:p w:rsidR="00120030" w:rsidRPr="00EF1435" w:rsidRDefault="00120030" w:rsidP="00120030">
      <w:pPr>
        <w:spacing w:after="0"/>
        <w:jc w:val="both"/>
        <w:rPr>
          <w:rFonts w:ascii="Tahoma" w:hAnsi="Tahoma" w:cs="Tahoma"/>
          <w:sz w:val="20"/>
          <w:szCs w:val="20"/>
          <w:lang w:val="en-US"/>
        </w:rPr>
      </w:pPr>
    </w:p>
    <w:p w:rsidR="00120030" w:rsidRPr="00EF1435" w:rsidRDefault="00120030" w:rsidP="00120030">
      <w:pPr>
        <w:spacing w:after="0"/>
        <w:jc w:val="both"/>
        <w:rPr>
          <w:rFonts w:ascii="Tahoma" w:hAnsi="Tahoma" w:cs="Tahoma"/>
          <w:sz w:val="20"/>
          <w:szCs w:val="20"/>
          <w:lang w:val="en-US"/>
        </w:rPr>
      </w:pPr>
    </w:p>
    <w:p w:rsidR="00120030" w:rsidRPr="00120030" w:rsidRDefault="00120030" w:rsidP="00120030">
      <w:pPr>
        <w:spacing w:after="0"/>
        <w:jc w:val="both"/>
        <w:rPr>
          <w:rFonts w:ascii="Tahoma" w:hAnsi="Tahoma" w:cs="Tahoma"/>
          <w:sz w:val="20"/>
          <w:szCs w:val="20"/>
        </w:rPr>
      </w:pPr>
      <w:r>
        <w:rPr>
          <w:rFonts w:ascii="Tahoma" w:hAnsi="Tahoma"/>
          <w:sz w:val="20"/>
          <w:szCs w:val="20"/>
        </w:rPr>
        <w:t>……………………………………………………</w:t>
      </w:r>
    </w:p>
    <w:p w:rsidR="00120030" w:rsidRPr="00120030" w:rsidRDefault="00120030" w:rsidP="00120030">
      <w:pPr>
        <w:spacing w:after="0"/>
        <w:jc w:val="both"/>
        <w:rPr>
          <w:rFonts w:ascii="Tahoma" w:hAnsi="Tahoma" w:cs="Tahoma"/>
          <w:sz w:val="20"/>
          <w:szCs w:val="20"/>
        </w:rPr>
      </w:pPr>
      <w:r>
        <w:rPr>
          <w:rFonts w:ascii="Tahoma" w:hAnsi="Tahoma"/>
          <w:sz w:val="20"/>
          <w:szCs w:val="20"/>
        </w:rPr>
        <w:t>Legible signature*</w:t>
      </w:r>
    </w:p>
    <w:p w:rsidR="00120030" w:rsidRPr="00EF1435" w:rsidRDefault="00120030" w:rsidP="00120030">
      <w:pPr>
        <w:spacing w:after="0"/>
        <w:jc w:val="both"/>
        <w:rPr>
          <w:rFonts w:ascii="Tahoma" w:hAnsi="Tahoma" w:cs="Tahoma"/>
          <w:sz w:val="20"/>
          <w:szCs w:val="20"/>
          <w:lang w:val="en-US"/>
        </w:rPr>
      </w:pPr>
    </w:p>
    <w:p w:rsidR="00120030" w:rsidRDefault="00120030" w:rsidP="00120030">
      <w:pPr>
        <w:spacing w:after="0"/>
        <w:jc w:val="both"/>
        <w:rPr>
          <w:rFonts w:ascii="Tahoma" w:hAnsi="Tahoma" w:cs="Tahoma"/>
          <w:sz w:val="20"/>
          <w:szCs w:val="20"/>
        </w:rPr>
      </w:pPr>
      <w:r>
        <w:rPr>
          <w:rFonts w:ascii="Tahoma" w:hAnsi="Tahoma"/>
          <w:sz w:val="20"/>
          <w:szCs w:val="20"/>
        </w:rPr>
        <w:t>I hereby express my consent to the processing of the my personal data for the purpose of sending commercial information to me, presenting offers by Collegium Da Vinci and sending information newsletters by electronic mail, in accordance with the Act of 18 July 2002 on the provision of services by electronic means of communication (Journal of Laws of 2002 No. 144, item 1204, as amended). The data shall be processed for the period of 5 years.</w:t>
      </w:r>
    </w:p>
    <w:p w:rsidR="00120030" w:rsidRPr="00EF1435" w:rsidRDefault="00120030" w:rsidP="00120030">
      <w:pPr>
        <w:spacing w:after="0"/>
        <w:jc w:val="both"/>
        <w:rPr>
          <w:rFonts w:ascii="Tahoma" w:hAnsi="Tahoma" w:cs="Tahoma"/>
          <w:sz w:val="20"/>
          <w:szCs w:val="20"/>
          <w:lang w:val="en-US"/>
        </w:rPr>
      </w:pPr>
    </w:p>
    <w:p w:rsidR="00120030" w:rsidRPr="00EF1435" w:rsidRDefault="00120030" w:rsidP="00120030">
      <w:pPr>
        <w:spacing w:after="0"/>
        <w:jc w:val="both"/>
        <w:rPr>
          <w:rFonts w:ascii="Tahoma" w:hAnsi="Tahoma" w:cs="Tahoma"/>
          <w:sz w:val="20"/>
          <w:szCs w:val="20"/>
          <w:lang w:val="en-US"/>
        </w:rPr>
      </w:pPr>
    </w:p>
    <w:p w:rsidR="00120030" w:rsidRPr="00120030" w:rsidRDefault="00120030" w:rsidP="00120030">
      <w:pPr>
        <w:spacing w:after="0"/>
        <w:jc w:val="both"/>
        <w:rPr>
          <w:rFonts w:ascii="Tahoma" w:hAnsi="Tahoma" w:cs="Tahoma"/>
          <w:sz w:val="20"/>
          <w:szCs w:val="20"/>
        </w:rPr>
      </w:pPr>
      <w:r>
        <w:rPr>
          <w:rFonts w:ascii="Tahoma" w:hAnsi="Tahoma"/>
          <w:sz w:val="20"/>
          <w:szCs w:val="20"/>
        </w:rPr>
        <w:t>……………………………………………………</w:t>
      </w:r>
    </w:p>
    <w:p w:rsidR="00120030" w:rsidRPr="00120030" w:rsidRDefault="00120030" w:rsidP="00120030">
      <w:pPr>
        <w:spacing w:after="0"/>
        <w:jc w:val="both"/>
        <w:rPr>
          <w:rFonts w:ascii="Tahoma" w:hAnsi="Tahoma" w:cs="Tahoma"/>
          <w:sz w:val="20"/>
          <w:szCs w:val="20"/>
        </w:rPr>
      </w:pPr>
      <w:r>
        <w:rPr>
          <w:rFonts w:ascii="Tahoma" w:hAnsi="Tahoma"/>
          <w:sz w:val="20"/>
          <w:szCs w:val="20"/>
        </w:rPr>
        <w:t xml:space="preserve">Legible signature </w:t>
      </w:r>
    </w:p>
    <w:p w:rsidR="00120030" w:rsidRDefault="00120030">
      <w:pPr>
        <w:rPr>
          <w:rFonts w:ascii="Tahoma" w:hAnsi="Tahoma" w:cs="Tahoma"/>
          <w:sz w:val="20"/>
          <w:szCs w:val="20"/>
        </w:rPr>
      </w:pPr>
      <w:r>
        <w:br w:type="page"/>
      </w:r>
    </w:p>
    <w:p w:rsidR="00120030" w:rsidRPr="00120030" w:rsidRDefault="00120030" w:rsidP="00120030">
      <w:pPr>
        <w:spacing w:after="0"/>
        <w:jc w:val="both"/>
        <w:rPr>
          <w:rFonts w:ascii="Tahoma" w:hAnsi="Tahoma" w:cs="Tahoma"/>
          <w:sz w:val="20"/>
          <w:szCs w:val="20"/>
        </w:rPr>
      </w:pPr>
      <w:r>
        <w:rPr>
          <w:rFonts w:ascii="Tahoma" w:hAnsi="Tahoma"/>
          <w:sz w:val="20"/>
          <w:szCs w:val="20"/>
        </w:rPr>
        <w:lastRenderedPageBreak/>
        <w:t xml:space="preserve">I hereby express my consent to the use of telecommunications terminal equipment (phone, e-mail) by Collegium Da Vinci (address: ul. gen. </w:t>
      </w:r>
      <w:proofErr w:type="spellStart"/>
      <w:r>
        <w:rPr>
          <w:rFonts w:ascii="Tahoma" w:hAnsi="Tahoma"/>
          <w:sz w:val="20"/>
          <w:szCs w:val="20"/>
        </w:rPr>
        <w:t>Tadeusza</w:t>
      </w:r>
      <w:proofErr w:type="spellEnd"/>
      <w:r>
        <w:rPr>
          <w:rFonts w:ascii="Tahoma" w:hAnsi="Tahoma"/>
          <w:sz w:val="20"/>
          <w:szCs w:val="20"/>
        </w:rPr>
        <w:t xml:space="preserve"> </w:t>
      </w:r>
      <w:proofErr w:type="spellStart"/>
      <w:r>
        <w:rPr>
          <w:rFonts w:ascii="Tahoma" w:hAnsi="Tahoma"/>
          <w:sz w:val="20"/>
          <w:szCs w:val="20"/>
        </w:rPr>
        <w:t>Kutrzeby</w:t>
      </w:r>
      <w:proofErr w:type="spellEnd"/>
      <w:r>
        <w:rPr>
          <w:rFonts w:ascii="Tahoma" w:hAnsi="Tahoma"/>
          <w:sz w:val="20"/>
          <w:szCs w:val="20"/>
        </w:rPr>
        <w:t>, for the purposes of direct marketing in pursuance of art. 172 of 16 July 2004 of the Act on the Telecommunications Law Journal of Laws of 2004, No. 171, item 1800). The data shall be processed for the period of 5 years.</w:t>
      </w:r>
    </w:p>
    <w:p w:rsidR="00120030" w:rsidRPr="00EF1435" w:rsidRDefault="00120030" w:rsidP="00120030">
      <w:pPr>
        <w:spacing w:after="0"/>
        <w:jc w:val="both"/>
        <w:rPr>
          <w:rFonts w:ascii="Tahoma" w:hAnsi="Tahoma" w:cs="Tahoma"/>
          <w:sz w:val="20"/>
          <w:szCs w:val="20"/>
          <w:lang w:val="en-US"/>
        </w:rPr>
      </w:pPr>
    </w:p>
    <w:p w:rsidR="00120030" w:rsidRPr="00EF1435" w:rsidRDefault="00120030" w:rsidP="00120030">
      <w:pPr>
        <w:spacing w:after="0"/>
        <w:jc w:val="both"/>
        <w:rPr>
          <w:rFonts w:ascii="Tahoma" w:hAnsi="Tahoma" w:cs="Tahoma"/>
          <w:sz w:val="20"/>
          <w:szCs w:val="20"/>
          <w:lang w:val="en-US"/>
        </w:rPr>
      </w:pPr>
    </w:p>
    <w:p w:rsidR="00120030" w:rsidRPr="00120030" w:rsidRDefault="00120030" w:rsidP="00120030">
      <w:pPr>
        <w:spacing w:after="0"/>
        <w:jc w:val="both"/>
        <w:rPr>
          <w:rFonts w:ascii="Tahoma" w:hAnsi="Tahoma" w:cs="Tahoma"/>
          <w:sz w:val="20"/>
          <w:szCs w:val="20"/>
        </w:rPr>
      </w:pPr>
      <w:r>
        <w:rPr>
          <w:rFonts w:ascii="Tahoma" w:hAnsi="Tahoma"/>
          <w:sz w:val="20"/>
          <w:szCs w:val="20"/>
        </w:rPr>
        <w:t>……………………………………………………</w:t>
      </w:r>
    </w:p>
    <w:p w:rsidR="00120030" w:rsidRPr="00120030" w:rsidRDefault="00120030" w:rsidP="00120030">
      <w:pPr>
        <w:spacing w:after="0"/>
        <w:jc w:val="both"/>
        <w:rPr>
          <w:rFonts w:ascii="Tahoma" w:hAnsi="Tahoma" w:cs="Tahoma"/>
          <w:sz w:val="20"/>
          <w:szCs w:val="20"/>
        </w:rPr>
      </w:pPr>
      <w:r>
        <w:rPr>
          <w:rFonts w:ascii="Tahoma" w:hAnsi="Tahoma"/>
          <w:sz w:val="20"/>
          <w:szCs w:val="20"/>
        </w:rPr>
        <w:t>Legible signature</w:t>
      </w:r>
    </w:p>
    <w:p w:rsidR="00120030" w:rsidRPr="00EF1435" w:rsidRDefault="00120030" w:rsidP="00120030">
      <w:pPr>
        <w:spacing w:after="0"/>
        <w:jc w:val="both"/>
        <w:rPr>
          <w:rFonts w:ascii="Tahoma" w:hAnsi="Tahoma" w:cs="Tahoma"/>
          <w:sz w:val="20"/>
          <w:szCs w:val="20"/>
          <w:lang w:val="en-US"/>
        </w:rPr>
      </w:pPr>
    </w:p>
    <w:p w:rsidR="00120030" w:rsidRDefault="00120030" w:rsidP="00120030">
      <w:pPr>
        <w:spacing w:after="0"/>
        <w:jc w:val="both"/>
        <w:rPr>
          <w:rFonts w:ascii="Tahoma" w:hAnsi="Tahoma" w:cs="Tahoma"/>
          <w:sz w:val="20"/>
          <w:szCs w:val="20"/>
        </w:rPr>
      </w:pPr>
      <w:r>
        <w:rPr>
          <w:rFonts w:ascii="Tahoma" w:hAnsi="Tahoma"/>
          <w:sz w:val="20"/>
          <w:szCs w:val="20"/>
        </w:rPr>
        <w:t xml:space="preserve">I declare that I have become familiar with the content of the Regulations for the granting of the DA VINCI Scholarship in the academic year </w:t>
      </w:r>
      <w:r>
        <w:rPr>
          <w:rFonts w:ascii="Tahoma" w:hAnsi="Tahoma"/>
          <w:b/>
          <w:sz w:val="20"/>
          <w:szCs w:val="20"/>
        </w:rPr>
        <w:t>2020/2021</w:t>
      </w:r>
      <w:r>
        <w:rPr>
          <w:rFonts w:ascii="Tahoma" w:hAnsi="Tahoma"/>
          <w:sz w:val="20"/>
          <w:szCs w:val="20"/>
        </w:rPr>
        <w:t xml:space="preserve"> in Collegium Da Vinci, available at www.cdv.pl, and I also declare that I accept its content.</w:t>
      </w:r>
    </w:p>
    <w:p w:rsidR="00120030" w:rsidRPr="00EF1435" w:rsidRDefault="00120030" w:rsidP="00120030">
      <w:pPr>
        <w:spacing w:after="0"/>
        <w:jc w:val="both"/>
        <w:rPr>
          <w:rFonts w:ascii="Tahoma" w:hAnsi="Tahoma" w:cs="Tahoma"/>
          <w:sz w:val="20"/>
          <w:szCs w:val="20"/>
          <w:lang w:val="en-US"/>
        </w:rPr>
      </w:pPr>
    </w:p>
    <w:p w:rsidR="00120030" w:rsidRPr="00EF1435" w:rsidRDefault="00120030" w:rsidP="00120030">
      <w:pPr>
        <w:spacing w:after="0"/>
        <w:jc w:val="both"/>
        <w:rPr>
          <w:rFonts w:ascii="Tahoma" w:hAnsi="Tahoma" w:cs="Tahoma"/>
          <w:sz w:val="20"/>
          <w:szCs w:val="20"/>
          <w:lang w:val="en-US"/>
        </w:rPr>
      </w:pPr>
    </w:p>
    <w:p w:rsidR="00120030" w:rsidRPr="00120030" w:rsidRDefault="00120030" w:rsidP="00120030">
      <w:pPr>
        <w:spacing w:after="0"/>
        <w:jc w:val="both"/>
        <w:rPr>
          <w:rFonts w:ascii="Tahoma" w:hAnsi="Tahoma" w:cs="Tahoma"/>
          <w:sz w:val="20"/>
          <w:szCs w:val="20"/>
        </w:rPr>
      </w:pPr>
      <w:r>
        <w:rPr>
          <w:rFonts w:ascii="Tahoma" w:hAnsi="Tahoma"/>
          <w:sz w:val="20"/>
          <w:szCs w:val="20"/>
        </w:rPr>
        <w:t>……………………………………………………</w:t>
      </w:r>
    </w:p>
    <w:p w:rsidR="00F24780" w:rsidRPr="00120030" w:rsidRDefault="00120030" w:rsidP="00120030">
      <w:pPr>
        <w:spacing w:after="0"/>
        <w:jc w:val="both"/>
        <w:rPr>
          <w:rFonts w:ascii="Tahoma" w:hAnsi="Tahoma" w:cs="Tahoma"/>
          <w:sz w:val="20"/>
          <w:szCs w:val="20"/>
        </w:rPr>
      </w:pPr>
      <w:r>
        <w:rPr>
          <w:rFonts w:ascii="Tahoma" w:hAnsi="Tahoma"/>
          <w:sz w:val="20"/>
          <w:szCs w:val="20"/>
        </w:rPr>
        <w:t>Legible signature*</w:t>
      </w:r>
    </w:p>
    <w:sectPr w:rsidR="00F24780" w:rsidRPr="0012003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B9E" w:rsidRDefault="002B4B9E" w:rsidP="00D2691E">
      <w:pPr>
        <w:spacing w:after="0" w:line="240" w:lineRule="auto"/>
      </w:pPr>
      <w:r>
        <w:separator/>
      </w:r>
    </w:p>
  </w:endnote>
  <w:endnote w:type="continuationSeparator" w:id="0">
    <w:p w:rsidR="002B4B9E" w:rsidRDefault="002B4B9E" w:rsidP="00D2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283"/>
    </w:tblGrid>
    <w:tr w:rsidR="00D2691E" w:rsidTr="00D2691E">
      <w:tc>
        <w:tcPr>
          <w:tcW w:w="4606" w:type="dxa"/>
        </w:tcPr>
        <w:p w:rsidR="00D2691E" w:rsidRPr="00EF1435" w:rsidRDefault="00D2691E" w:rsidP="00D2691E">
          <w:pPr>
            <w:pStyle w:val="Stopka"/>
            <w:jc w:val="both"/>
            <w:rPr>
              <w:rFonts w:ascii="Tahoma" w:hAnsi="Tahoma" w:cs="Tahoma"/>
              <w:sz w:val="20"/>
              <w:lang w:val="pl-PL"/>
            </w:rPr>
          </w:pPr>
          <w:r w:rsidRPr="00EF1435">
            <w:rPr>
              <w:rFonts w:ascii="Tahoma" w:hAnsi="Tahoma"/>
              <w:sz w:val="20"/>
              <w:lang w:val="pl-PL"/>
            </w:rPr>
            <w:t>Collegium Da Vinci</w:t>
          </w:r>
        </w:p>
        <w:p w:rsidR="00D2691E" w:rsidRPr="00EF1435" w:rsidRDefault="00D2691E" w:rsidP="00D2691E">
          <w:pPr>
            <w:pStyle w:val="Stopka"/>
            <w:jc w:val="both"/>
            <w:rPr>
              <w:rFonts w:ascii="Tahoma" w:hAnsi="Tahoma" w:cs="Tahoma"/>
              <w:sz w:val="20"/>
              <w:lang w:val="pl-PL"/>
            </w:rPr>
          </w:pPr>
          <w:r w:rsidRPr="00EF1435">
            <w:rPr>
              <w:rFonts w:ascii="Tahoma" w:hAnsi="Tahoma"/>
              <w:sz w:val="20"/>
              <w:lang w:val="pl-PL"/>
            </w:rPr>
            <w:t>ul. Gen. Tadeusza Kutrzeby 10</w:t>
          </w:r>
        </w:p>
        <w:p w:rsidR="00D2691E" w:rsidRPr="00D2691E" w:rsidRDefault="00D2691E" w:rsidP="00D2691E">
          <w:pPr>
            <w:pStyle w:val="Stopka"/>
            <w:jc w:val="both"/>
            <w:rPr>
              <w:rFonts w:ascii="Tahoma" w:hAnsi="Tahoma" w:cs="Tahoma"/>
              <w:sz w:val="20"/>
            </w:rPr>
          </w:pPr>
          <w:r>
            <w:rPr>
              <w:rFonts w:ascii="Tahoma" w:hAnsi="Tahoma"/>
              <w:sz w:val="20"/>
            </w:rPr>
            <w:t xml:space="preserve">61-719 </w:t>
          </w:r>
          <w:proofErr w:type="spellStart"/>
          <w:r>
            <w:rPr>
              <w:rFonts w:ascii="Tahoma" w:hAnsi="Tahoma"/>
              <w:sz w:val="20"/>
            </w:rPr>
            <w:t>Poznań</w:t>
          </w:r>
          <w:proofErr w:type="spellEnd"/>
        </w:p>
        <w:p w:rsidR="00D2691E" w:rsidRPr="00D2691E" w:rsidRDefault="00D2691E" w:rsidP="00D2691E">
          <w:pPr>
            <w:pStyle w:val="Stopka"/>
            <w:jc w:val="both"/>
            <w:rPr>
              <w:rFonts w:ascii="Tahoma" w:hAnsi="Tahoma" w:cs="Tahoma"/>
              <w:sz w:val="20"/>
            </w:rPr>
          </w:pPr>
          <w:r>
            <w:rPr>
              <w:rFonts w:ascii="Tahoma" w:hAnsi="Tahoma"/>
              <w:sz w:val="20"/>
            </w:rPr>
            <w:t xml:space="preserve">61 271 10 10 / </w:t>
          </w:r>
          <w:hyperlink r:id="rId1" w:history="1">
            <w:r>
              <w:rPr>
                <w:rStyle w:val="Hipercze"/>
                <w:rFonts w:ascii="Tahoma" w:hAnsi="Tahoma"/>
                <w:sz w:val="20"/>
              </w:rPr>
              <w:t>info@cdv.pl</w:t>
            </w:r>
          </w:hyperlink>
        </w:p>
      </w:tc>
      <w:tc>
        <w:tcPr>
          <w:tcW w:w="5283" w:type="dxa"/>
        </w:tcPr>
        <w:p w:rsidR="00D2691E" w:rsidRDefault="00D2691E" w:rsidP="00D2691E">
          <w:pPr>
            <w:pStyle w:val="Stopka"/>
            <w:jc w:val="right"/>
          </w:pPr>
          <w:r>
            <w:rPr>
              <w:noProof/>
              <w:lang w:val="pl-PL" w:eastAsia="pl-PL"/>
            </w:rPr>
            <w:drawing>
              <wp:inline distT="0" distB="0" distL="0" distR="0" wp14:anchorId="545D21E2" wp14:editId="13E9CAD3">
                <wp:extent cx="1912599"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12599" cy="657225"/>
                        </a:xfrm>
                        <a:prstGeom prst="rect">
                          <a:avLst/>
                        </a:prstGeom>
                      </pic:spPr>
                    </pic:pic>
                  </a:graphicData>
                </a:graphic>
              </wp:inline>
            </w:drawing>
          </w:r>
        </w:p>
      </w:tc>
    </w:tr>
  </w:tbl>
  <w:p w:rsidR="00D2691E" w:rsidRPr="00D2691E" w:rsidRDefault="00D2691E" w:rsidP="00D269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B9E" w:rsidRDefault="002B4B9E" w:rsidP="00D2691E">
      <w:pPr>
        <w:spacing w:after="0" w:line="240" w:lineRule="auto"/>
      </w:pPr>
      <w:r>
        <w:separator/>
      </w:r>
    </w:p>
  </w:footnote>
  <w:footnote w:type="continuationSeparator" w:id="0">
    <w:p w:rsidR="002B4B9E" w:rsidRDefault="002B4B9E" w:rsidP="00D2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91E" w:rsidRDefault="00D2691E">
    <w:pPr>
      <w:pStyle w:val="Nagwek"/>
    </w:pPr>
    <w:r>
      <w:rPr>
        <w:noProof/>
        <w:lang w:val="pl-PL" w:eastAsia="pl-PL"/>
      </w:rPr>
      <w:drawing>
        <wp:inline distT="0" distB="0" distL="0" distR="0" wp14:anchorId="6590B9EF" wp14:editId="7C39E6EE">
          <wp:extent cx="5760720" cy="957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575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1E"/>
    <w:rsid w:val="000900C8"/>
    <w:rsid w:val="00120030"/>
    <w:rsid w:val="002912E2"/>
    <w:rsid w:val="002B4B9E"/>
    <w:rsid w:val="003D1207"/>
    <w:rsid w:val="004B3584"/>
    <w:rsid w:val="00510178"/>
    <w:rsid w:val="0065425C"/>
    <w:rsid w:val="006867CE"/>
    <w:rsid w:val="00711B1C"/>
    <w:rsid w:val="007C4D5F"/>
    <w:rsid w:val="0087042B"/>
    <w:rsid w:val="00A23898"/>
    <w:rsid w:val="00AC08F5"/>
    <w:rsid w:val="00B9755C"/>
    <w:rsid w:val="00BE3BB3"/>
    <w:rsid w:val="00D2691E"/>
    <w:rsid w:val="00EF1435"/>
    <w:rsid w:val="00F24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65AF3-CE02-45CE-92C4-0CA2893A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6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91E"/>
    <w:rPr>
      <w:rFonts w:ascii="Tahoma" w:hAnsi="Tahoma" w:cs="Tahoma"/>
      <w:sz w:val="16"/>
      <w:szCs w:val="16"/>
      <w:lang w:val="en-GB"/>
    </w:rPr>
  </w:style>
  <w:style w:type="paragraph" w:styleId="Nagwek">
    <w:name w:val="header"/>
    <w:basedOn w:val="Normalny"/>
    <w:link w:val="NagwekZnak"/>
    <w:uiPriority w:val="99"/>
    <w:unhideWhenUsed/>
    <w:rsid w:val="00D269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91E"/>
    <w:rPr>
      <w:lang w:val="en-GB"/>
    </w:rPr>
  </w:style>
  <w:style w:type="paragraph" w:styleId="Stopka">
    <w:name w:val="footer"/>
    <w:basedOn w:val="Normalny"/>
    <w:link w:val="StopkaZnak"/>
    <w:uiPriority w:val="99"/>
    <w:unhideWhenUsed/>
    <w:rsid w:val="00D269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91E"/>
    <w:rPr>
      <w:lang w:val="en-GB"/>
    </w:rPr>
  </w:style>
  <w:style w:type="table" w:styleId="Tabela-Siatka">
    <w:name w:val="Table Grid"/>
    <w:basedOn w:val="Standardowy"/>
    <w:uiPriority w:val="59"/>
    <w:rsid w:val="00D2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2691E"/>
    <w:rPr>
      <w:color w:val="0000FF" w:themeColor="hyperlink"/>
      <w:u w:val="single"/>
    </w:rPr>
  </w:style>
  <w:style w:type="paragraph" w:styleId="Tekstprzypisudolnego">
    <w:name w:val="footnote text"/>
    <w:basedOn w:val="Normalny"/>
    <w:link w:val="TekstprzypisudolnegoZnak"/>
    <w:uiPriority w:val="99"/>
    <w:semiHidden/>
    <w:unhideWhenUsed/>
    <w:rsid w:val="00F247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4780"/>
    <w:rPr>
      <w:sz w:val="20"/>
      <w:szCs w:val="20"/>
      <w:lang w:val="en-GB"/>
    </w:rPr>
  </w:style>
  <w:style w:type="character" w:styleId="Odwoanieprzypisudolnego">
    <w:name w:val="footnote reference"/>
    <w:basedOn w:val="Domylnaczcionkaakapitu"/>
    <w:uiPriority w:val="99"/>
    <w:semiHidden/>
    <w:unhideWhenUsed/>
    <w:rsid w:val="00F24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cd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AB9E75-F78D-4B33-9A88-1C7B8A75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2882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Ewa Szulc</cp:lastModifiedBy>
  <cp:revision>2</cp:revision>
  <dcterms:created xsi:type="dcterms:W3CDTF">2020-06-02T14:23:00Z</dcterms:created>
  <dcterms:modified xsi:type="dcterms:W3CDTF">2020-06-02T14:23:00Z</dcterms:modified>
</cp:coreProperties>
</file>