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F5" w:rsidRPr="007E3320" w:rsidRDefault="00A812F5" w:rsidP="00F2503B">
      <w:pPr>
        <w:pStyle w:val="Bezodstpw"/>
        <w:jc w:val="center"/>
        <w:rPr>
          <w:rFonts w:ascii="Muli" w:hAnsi="Muli"/>
          <w:b/>
          <w:sz w:val="20"/>
          <w:szCs w:val="20"/>
        </w:rPr>
      </w:pPr>
      <w:bookmarkStart w:id="0" w:name="_GoBack"/>
      <w:bookmarkEnd w:id="0"/>
    </w:p>
    <w:p w:rsidR="006C1B43" w:rsidRPr="007E3320" w:rsidRDefault="006C1B43" w:rsidP="00F2503B">
      <w:pPr>
        <w:pStyle w:val="Bezodstpw"/>
        <w:jc w:val="center"/>
        <w:rPr>
          <w:rFonts w:ascii="Muli" w:hAnsi="Muli"/>
          <w:b/>
          <w:sz w:val="20"/>
          <w:szCs w:val="20"/>
        </w:rPr>
      </w:pPr>
      <w:r w:rsidRPr="007E3320">
        <w:rPr>
          <w:rFonts w:ascii="Muli" w:hAnsi="Muli"/>
          <w:b/>
          <w:sz w:val="20"/>
          <w:szCs w:val="20"/>
        </w:rPr>
        <w:t>Regulamin promocji „</w:t>
      </w:r>
      <w:r w:rsidR="005D187B" w:rsidRPr="007E3320">
        <w:rPr>
          <w:rFonts w:ascii="Muli" w:hAnsi="Muli"/>
          <w:b/>
          <w:sz w:val="20"/>
          <w:szCs w:val="20"/>
        </w:rPr>
        <w:t>Jeszcze zdążysz... zmienić uczelnię na CIEKAWĄ</w:t>
      </w:r>
      <w:r w:rsidRPr="007E3320">
        <w:rPr>
          <w:rFonts w:ascii="Muli" w:hAnsi="Muli"/>
          <w:b/>
          <w:sz w:val="20"/>
          <w:szCs w:val="20"/>
        </w:rPr>
        <w:t>”</w:t>
      </w:r>
    </w:p>
    <w:p w:rsidR="003E1178" w:rsidRPr="007E3320" w:rsidRDefault="003E1178" w:rsidP="003E1178">
      <w:pPr>
        <w:pStyle w:val="Bezodstpw"/>
        <w:jc w:val="both"/>
        <w:rPr>
          <w:rFonts w:ascii="Muli" w:hAnsi="Muli"/>
          <w:sz w:val="20"/>
          <w:szCs w:val="20"/>
        </w:rPr>
      </w:pPr>
    </w:p>
    <w:p w:rsidR="006C1B43" w:rsidRPr="007E3320" w:rsidRDefault="006C1B43" w:rsidP="00113E2C">
      <w:pPr>
        <w:pStyle w:val="Bezodstpw"/>
        <w:numPr>
          <w:ilvl w:val="0"/>
          <w:numId w:val="4"/>
        </w:numPr>
        <w:jc w:val="both"/>
        <w:rPr>
          <w:rFonts w:ascii="Muli" w:hAnsi="Muli"/>
          <w:sz w:val="20"/>
          <w:szCs w:val="20"/>
        </w:rPr>
      </w:pPr>
      <w:r w:rsidRPr="007E3320">
        <w:rPr>
          <w:rFonts w:ascii="Muli" w:hAnsi="Muli"/>
          <w:sz w:val="20"/>
          <w:szCs w:val="20"/>
        </w:rPr>
        <w:t>Promocja „</w:t>
      </w:r>
      <w:r w:rsidR="005D187B" w:rsidRPr="007E3320">
        <w:rPr>
          <w:rFonts w:ascii="Muli" w:hAnsi="Muli"/>
          <w:sz w:val="20"/>
          <w:szCs w:val="20"/>
        </w:rPr>
        <w:t>Jeszcze zdążysz... zmienić uczelnię na CIEKAWĄ</w:t>
      </w:r>
      <w:r w:rsidRPr="007E3320">
        <w:rPr>
          <w:rFonts w:ascii="Muli" w:hAnsi="Muli"/>
          <w:sz w:val="20"/>
          <w:szCs w:val="20"/>
        </w:rPr>
        <w:t xml:space="preserve">” obowiązuje studentów innych uczelni zapisujących się na </w:t>
      </w:r>
      <w:r w:rsidR="005D187B" w:rsidRPr="007E3320">
        <w:rPr>
          <w:rFonts w:ascii="Muli" w:hAnsi="Muli"/>
          <w:sz w:val="20"/>
          <w:szCs w:val="20"/>
        </w:rPr>
        <w:t xml:space="preserve">I semestr oraz </w:t>
      </w:r>
      <w:r w:rsidRPr="007E3320">
        <w:rPr>
          <w:rFonts w:ascii="Muli" w:hAnsi="Muli"/>
          <w:sz w:val="20"/>
          <w:szCs w:val="20"/>
        </w:rPr>
        <w:t xml:space="preserve">wyższy niż I semestr na </w:t>
      </w:r>
      <w:r w:rsidR="00BC4CA2" w:rsidRPr="007E3320">
        <w:rPr>
          <w:rFonts w:ascii="Muli" w:hAnsi="Muli"/>
          <w:sz w:val="20"/>
          <w:szCs w:val="20"/>
        </w:rPr>
        <w:t>wybrany</w:t>
      </w:r>
      <w:r w:rsidR="005D187B" w:rsidRPr="007E3320">
        <w:rPr>
          <w:rFonts w:ascii="Muli" w:hAnsi="Muli"/>
          <w:sz w:val="20"/>
          <w:szCs w:val="20"/>
        </w:rPr>
        <w:t xml:space="preserve"> </w:t>
      </w:r>
      <w:r w:rsidRPr="007E3320">
        <w:rPr>
          <w:rFonts w:ascii="Muli" w:hAnsi="Muli"/>
          <w:sz w:val="20"/>
          <w:szCs w:val="20"/>
        </w:rPr>
        <w:t xml:space="preserve">kierunek studiów </w:t>
      </w:r>
      <w:r w:rsidR="00964FD5" w:rsidRPr="007E3320">
        <w:rPr>
          <w:rFonts w:ascii="Muli" w:hAnsi="Muli"/>
          <w:sz w:val="20"/>
          <w:szCs w:val="20"/>
        </w:rPr>
        <w:br/>
      </w:r>
      <w:r w:rsidRPr="007E3320">
        <w:rPr>
          <w:rFonts w:ascii="Muli" w:hAnsi="Muli"/>
          <w:sz w:val="20"/>
          <w:szCs w:val="20"/>
        </w:rPr>
        <w:t>I lub II stopnia prowadzony przez Collegium Da Vinci</w:t>
      </w:r>
      <w:r w:rsidR="00D909EE" w:rsidRPr="007E3320">
        <w:rPr>
          <w:rFonts w:ascii="Muli" w:hAnsi="Muli"/>
          <w:sz w:val="20"/>
          <w:szCs w:val="20"/>
        </w:rPr>
        <w:t xml:space="preserve">. </w:t>
      </w:r>
      <w:r w:rsidR="00BC4CA2" w:rsidRPr="007E3320">
        <w:rPr>
          <w:rFonts w:ascii="Muli" w:hAnsi="Muli"/>
          <w:sz w:val="20"/>
          <w:szCs w:val="20"/>
        </w:rPr>
        <w:t xml:space="preserve">Promocja nie dotyczy </w:t>
      </w:r>
      <w:r w:rsidR="00A70BAA">
        <w:rPr>
          <w:rFonts w:ascii="Muli" w:hAnsi="Muli"/>
          <w:sz w:val="20"/>
          <w:szCs w:val="20"/>
        </w:rPr>
        <w:t xml:space="preserve">I semestru </w:t>
      </w:r>
      <w:r w:rsidR="00BC4CA2" w:rsidRPr="007E3320">
        <w:rPr>
          <w:rFonts w:ascii="Muli" w:hAnsi="Muli"/>
          <w:sz w:val="20"/>
          <w:szCs w:val="20"/>
        </w:rPr>
        <w:t>kierunków i</w:t>
      </w:r>
      <w:r w:rsidR="00D909EE" w:rsidRPr="007E3320">
        <w:rPr>
          <w:rFonts w:ascii="Muli" w:hAnsi="Muli"/>
          <w:sz w:val="20"/>
          <w:szCs w:val="20"/>
        </w:rPr>
        <w:t>nformatyka w języku polskim oraz grafika.</w:t>
      </w:r>
    </w:p>
    <w:p w:rsidR="003E1178" w:rsidRPr="007E3320" w:rsidRDefault="003E1178" w:rsidP="003E1178">
      <w:pPr>
        <w:pStyle w:val="Bezodstpw"/>
        <w:jc w:val="both"/>
        <w:rPr>
          <w:rFonts w:ascii="Muli" w:hAnsi="Muli"/>
          <w:sz w:val="20"/>
          <w:szCs w:val="20"/>
        </w:rPr>
      </w:pPr>
    </w:p>
    <w:p w:rsidR="006C1B43" w:rsidRPr="007E3320" w:rsidRDefault="006C1B43" w:rsidP="00113E2C">
      <w:pPr>
        <w:pStyle w:val="Bezodstpw"/>
        <w:numPr>
          <w:ilvl w:val="0"/>
          <w:numId w:val="4"/>
        </w:numPr>
        <w:jc w:val="both"/>
        <w:rPr>
          <w:rFonts w:ascii="Muli" w:hAnsi="Muli"/>
          <w:sz w:val="20"/>
          <w:szCs w:val="20"/>
        </w:rPr>
      </w:pPr>
      <w:r w:rsidRPr="007E3320">
        <w:rPr>
          <w:rFonts w:ascii="Muli" w:hAnsi="Muli"/>
          <w:sz w:val="20"/>
          <w:szCs w:val="20"/>
        </w:rPr>
        <w:t xml:space="preserve">Na </w:t>
      </w:r>
      <w:r w:rsidR="005D187B" w:rsidRPr="007E3320">
        <w:rPr>
          <w:rFonts w:ascii="Muli" w:hAnsi="Muli"/>
          <w:sz w:val="20"/>
          <w:szCs w:val="20"/>
        </w:rPr>
        <w:t>I semestr studiów może zostać przyjęta osoba, która do 15 listopada 201</w:t>
      </w:r>
      <w:r w:rsidR="005B6450" w:rsidRPr="007E3320">
        <w:rPr>
          <w:rFonts w:ascii="Muli" w:hAnsi="Muli"/>
          <w:sz w:val="20"/>
          <w:szCs w:val="20"/>
        </w:rPr>
        <w:t>8</w:t>
      </w:r>
      <w:r w:rsidR="005D187B" w:rsidRPr="007E3320">
        <w:rPr>
          <w:rFonts w:ascii="Muli" w:hAnsi="Muli"/>
          <w:sz w:val="20"/>
          <w:szCs w:val="20"/>
        </w:rPr>
        <w:t xml:space="preserve"> roku złoży komplet dokumentów rekrutacyjnych i rozpocznie zajęcia na wybranym kierunku, na </w:t>
      </w:r>
      <w:r w:rsidRPr="007E3320">
        <w:rPr>
          <w:rFonts w:ascii="Muli" w:hAnsi="Muli"/>
          <w:sz w:val="20"/>
          <w:szCs w:val="20"/>
        </w:rPr>
        <w:t xml:space="preserve">II lub wyższy semestr studiów może zostać przyjęta osoba, która na </w:t>
      </w:r>
      <w:r w:rsidR="003E1178" w:rsidRPr="007E3320">
        <w:rPr>
          <w:rFonts w:ascii="Muli" w:hAnsi="Muli"/>
          <w:sz w:val="20"/>
          <w:szCs w:val="20"/>
        </w:rPr>
        <w:t xml:space="preserve">innej uczelni studiuje kierunek </w:t>
      </w:r>
      <w:r w:rsidRPr="007E3320">
        <w:rPr>
          <w:rFonts w:ascii="Muli" w:hAnsi="Muli"/>
          <w:sz w:val="20"/>
          <w:szCs w:val="20"/>
        </w:rPr>
        <w:t>o podobnym profilu kształcenia oraz uzyska zaliczenie semestru odpowiednio niższego.</w:t>
      </w:r>
    </w:p>
    <w:p w:rsidR="003E1178" w:rsidRPr="007E3320" w:rsidRDefault="003E1178" w:rsidP="003E1178">
      <w:pPr>
        <w:pStyle w:val="Bezodstpw"/>
        <w:jc w:val="both"/>
        <w:rPr>
          <w:rFonts w:ascii="Muli" w:hAnsi="Muli"/>
          <w:sz w:val="20"/>
          <w:szCs w:val="20"/>
        </w:rPr>
      </w:pPr>
    </w:p>
    <w:p w:rsidR="00113E2C" w:rsidRPr="007E3320" w:rsidRDefault="006C1B43" w:rsidP="00113E2C">
      <w:pPr>
        <w:pStyle w:val="Bezodstpw"/>
        <w:numPr>
          <w:ilvl w:val="0"/>
          <w:numId w:val="4"/>
        </w:numPr>
        <w:jc w:val="both"/>
        <w:rPr>
          <w:rFonts w:ascii="Muli" w:hAnsi="Muli"/>
          <w:sz w:val="20"/>
          <w:szCs w:val="20"/>
        </w:rPr>
      </w:pPr>
      <w:r w:rsidRPr="007E3320">
        <w:rPr>
          <w:rFonts w:ascii="Muli" w:hAnsi="Muli"/>
          <w:sz w:val="20"/>
          <w:szCs w:val="20"/>
        </w:rPr>
        <w:t xml:space="preserve">Kandydaci na studia chcący zapisać się na </w:t>
      </w:r>
      <w:r w:rsidR="005D187B" w:rsidRPr="007E3320">
        <w:rPr>
          <w:rFonts w:ascii="Muli" w:hAnsi="Muli"/>
          <w:sz w:val="20"/>
          <w:szCs w:val="20"/>
        </w:rPr>
        <w:t xml:space="preserve">I lub </w:t>
      </w:r>
      <w:r w:rsidRPr="007E3320">
        <w:rPr>
          <w:rFonts w:ascii="Muli" w:hAnsi="Muli"/>
          <w:sz w:val="20"/>
          <w:szCs w:val="20"/>
        </w:rPr>
        <w:t>wyższy semestr mo</w:t>
      </w:r>
      <w:r w:rsidR="003E1178" w:rsidRPr="007E3320">
        <w:rPr>
          <w:rFonts w:ascii="Muli" w:hAnsi="Muli"/>
          <w:sz w:val="20"/>
          <w:szCs w:val="20"/>
        </w:rPr>
        <w:t xml:space="preserve">gą sprawdzić jakość nauczania w </w:t>
      </w:r>
      <w:r w:rsidRPr="007E3320">
        <w:rPr>
          <w:rFonts w:ascii="Muli" w:hAnsi="Muli"/>
          <w:sz w:val="20"/>
          <w:szCs w:val="20"/>
        </w:rPr>
        <w:t xml:space="preserve">Collegium Da Vinci i uczęszczać na </w:t>
      </w:r>
      <w:r w:rsidR="005D187B" w:rsidRPr="007E3320">
        <w:rPr>
          <w:rFonts w:ascii="Muli" w:hAnsi="Muli"/>
          <w:sz w:val="20"/>
          <w:szCs w:val="20"/>
        </w:rPr>
        <w:t xml:space="preserve">wybrane </w:t>
      </w:r>
      <w:r w:rsidRPr="007E3320">
        <w:rPr>
          <w:rFonts w:ascii="Muli" w:hAnsi="Muli"/>
          <w:sz w:val="20"/>
          <w:szCs w:val="20"/>
        </w:rPr>
        <w:t xml:space="preserve">zajęcia nie ponosząc za nie opłat. </w:t>
      </w:r>
      <w:r w:rsidR="005D187B" w:rsidRPr="007E3320">
        <w:rPr>
          <w:rFonts w:ascii="Muli" w:hAnsi="Muli"/>
          <w:sz w:val="20"/>
          <w:szCs w:val="20"/>
        </w:rPr>
        <w:t xml:space="preserve">Lista wybranych zajęć dostępna jest w Biurze </w:t>
      </w:r>
      <w:r w:rsidR="005B6450" w:rsidRPr="007E3320">
        <w:rPr>
          <w:rFonts w:ascii="Muli" w:hAnsi="Muli"/>
          <w:sz w:val="20"/>
          <w:szCs w:val="20"/>
        </w:rPr>
        <w:t>Sprzedaży Usług Edukacyjnych</w:t>
      </w:r>
      <w:r w:rsidR="005D187B" w:rsidRPr="007E3320">
        <w:rPr>
          <w:rFonts w:ascii="Muli" w:hAnsi="Muli"/>
          <w:sz w:val="20"/>
          <w:szCs w:val="20"/>
        </w:rPr>
        <w:t xml:space="preserve">. </w:t>
      </w:r>
      <w:r w:rsidRPr="007E3320">
        <w:rPr>
          <w:rFonts w:ascii="Muli" w:hAnsi="Muli"/>
          <w:sz w:val="20"/>
          <w:szCs w:val="20"/>
        </w:rPr>
        <w:t>W tym celu:</w:t>
      </w:r>
    </w:p>
    <w:p w:rsidR="00113E2C" w:rsidRPr="007E3320" w:rsidRDefault="00113E2C" w:rsidP="00113E2C">
      <w:pPr>
        <w:pStyle w:val="Bezodstpw"/>
        <w:ind w:left="360"/>
        <w:jc w:val="both"/>
        <w:rPr>
          <w:rFonts w:ascii="Muli" w:hAnsi="Muli"/>
          <w:sz w:val="20"/>
          <w:szCs w:val="20"/>
        </w:rPr>
      </w:pPr>
    </w:p>
    <w:p w:rsidR="00113E2C" w:rsidRPr="007E3320" w:rsidRDefault="006C1B43" w:rsidP="00113E2C">
      <w:pPr>
        <w:pStyle w:val="Bezodstpw"/>
        <w:numPr>
          <w:ilvl w:val="1"/>
          <w:numId w:val="4"/>
        </w:numPr>
        <w:jc w:val="both"/>
        <w:rPr>
          <w:rFonts w:ascii="Muli" w:hAnsi="Muli"/>
          <w:sz w:val="20"/>
          <w:szCs w:val="20"/>
        </w:rPr>
      </w:pPr>
      <w:r w:rsidRPr="007E3320">
        <w:rPr>
          <w:rFonts w:ascii="Muli" w:hAnsi="Muli"/>
          <w:sz w:val="20"/>
          <w:szCs w:val="20"/>
        </w:rPr>
        <w:t>Kandydat składa podanie z prośbą o możliwość uczestniczenia w zajęciach (wzór podania</w:t>
      </w:r>
      <w:r w:rsidR="003E1178" w:rsidRPr="007E3320">
        <w:rPr>
          <w:rFonts w:ascii="Muli" w:hAnsi="Muli"/>
          <w:sz w:val="20"/>
          <w:szCs w:val="20"/>
        </w:rPr>
        <w:t xml:space="preserve"> </w:t>
      </w:r>
      <w:r w:rsidRPr="007E3320">
        <w:rPr>
          <w:rFonts w:ascii="Muli" w:hAnsi="Muli"/>
          <w:sz w:val="20"/>
          <w:szCs w:val="20"/>
        </w:rPr>
        <w:t>- załącznik nr 1)</w:t>
      </w:r>
    </w:p>
    <w:p w:rsidR="006C1B43" w:rsidRPr="007E3320" w:rsidRDefault="006C1B43" w:rsidP="00113E2C">
      <w:pPr>
        <w:pStyle w:val="Bezodstpw"/>
        <w:numPr>
          <w:ilvl w:val="1"/>
          <w:numId w:val="4"/>
        </w:numPr>
        <w:jc w:val="both"/>
        <w:rPr>
          <w:rFonts w:ascii="Muli" w:hAnsi="Muli"/>
          <w:sz w:val="20"/>
          <w:szCs w:val="20"/>
        </w:rPr>
      </w:pPr>
      <w:r w:rsidRPr="007E3320">
        <w:rPr>
          <w:rFonts w:ascii="Muli" w:hAnsi="Muli"/>
          <w:sz w:val="20"/>
          <w:szCs w:val="20"/>
        </w:rPr>
        <w:t xml:space="preserve">Kandydat otrzymuje indywidualny plan zajęć danego kierunku </w:t>
      </w:r>
      <w:r w:rsidR="00881A67" w:rsidRPr="007E3320">
        <w:rPr>
          <w:rFonts w:ascii="Muli" w:hAnsi="Muli"/>
          <w:sz w:val="20"/>
          <w:szCs w:val="20"/>
        </w:rPr>
        <w:t xml:space="preserve">oraz ustala </w:t>
      </w:r>
      <w:r w:rsidR="00881A67" w:rsidRPr="007E3320">
        <w:rPr>
          <w:rFonts w:ascii="Muli" w:hAnsi="Muli"/>
          <w:sz w:val="20"/>
          <w:szCs w:val="20"/>
        </w:rPr>
        <w:br/>
        <w:t xml:space="preserve">z Pracownikiem </w:t>
      </w:r>
      <w:r w:rsidR="005B6450" w:rsidRPr="007E3320">
        <w:rPr>
          <w:rFonts w:ascii="Muli" w:hAnsi="Muli"/>
          <w:sz w:val="20"/>
          <w:szCs w:val="20"/>
        </w:rPr>
        <w:t xml:space="preserve">Biura Sprzedaży Usług Edukacyjnych </w:t>
      </w:r>
      <w:r w:rsidR="00881A67" w:rsidRPr="007E3320">
        <w:rPr>
          <w:rFonts w:ascii="Muli" w:hAnsi="Muli"/>
          <w:sz w:val="20"/>
          <w:szCs w:val="20"/>
        </w:rPr>
        <w:t>– w jakich zajęciach chce uczestniczyć</w:t>
      </w:r>
    </w:p>
    <w:p w:rsidR="00113E2C" w:rsidRPr="007E3320" w:rsidRDefault="00113E2C" w:rsidP="003E1178">
      <w:pPr>
        <w:pStyle w:val="Bezodstpw"/>
        <w:jc w:val="both"/>
        <w:rPr>
          <w:rFonts w:ascii="Muli" w:hAnsi="Muli"/>
          <w:sz w:val="20"/>
          <w:szCs w:val="20"/>
        </w:rPr>
      </w:pPr>
    </w:p>
    <w:p w:rsidR="00113E2C" w:rsidRPr="007E3320" w:rsidRDefault="00ED5BC8" w:rsidP="003E1178">
      <w:pPr>
        <w:pStyle w:val="Bezodstpw"/>
        <w:numPr>
          <w:ilvl w:val="0"/>
          <w:numId w:val="4"/>
        </w:numPr>
        <w:jc w:val="both"/>
        <w:rPr>
          <w:rFonts w:ascii="Muli" w:hAnsi="Muli"/>
          <w:sz w:val="20"/>
          <w:szCs w:val="20"/>
        </w:rPr>
      </w:pPr>
      <w:r w:rsidRPr="007E3320">
        <w:rPr>
          <w:rFonts w:ascii="Muli" w:hAnsi="Muli"/>
          <w:sz w:val="20"/>
          <w:szCs w:val="20"/>
        </w:rPr>
        <w:t>Kandydaci, którzy zdecydują się na podjęcie studiów na sem</w:t>
      </w:r>
      <w:r w:rsidR="00602749" w:rsidRPr="007E3320">
        <w:rPr>
          <w:rFonts w:ascii="Muli" w:hAnsi="Muli"/>
          <w:sz w:val="20"/>
          <w:szCs w:val="20"/>
        </w:rPr>
        <w:t>estrze I są zobowiązani w terminie do 15 listopada 201</w:t>
      </w:r>
      <w:r w:rsidR="005B6450" w:rsidRPr="007E3320">
        <w:rPr>
          <w:rFonts w:ascii="Muli" w:hAnsi="Muli"/>
          <w:sz w:val="20"/>
          <w:szCs w:val="20"/>
        </w:rPr>
        <w:t>8</w:t>
      </w:r>
      <w:r w:rsidR="00602749" w:rsidRPr="007E3320">
        <w:rPr>
          <w:rFonts w:ascii="Muli" w:hAnsi="Muli"/>
          <w:sz w:val="20"/>
          <w:szCs w:val="20"/>
        </w:rPr>
        <w:t xml:space="preserve"> roku:</w:t>
      </w:r>
    </w:p>
    <w:p w:rsidR="00113E2C" w:rsidRPr="007E3320" w:rsidRDefault="00113E2C" w:rsidP="00113E2C">
      <w:pPr>
        <w:pStyle w:val="Bezodstpw"/>
        <w:ind w:left="360"/>
        <w:jc w:val="both"/>
        <w:rPr>
          <w:rFonts w:ascii="Muli" w:hAnsi="Muli"/>
          <w:sz w:val="20"/>
          <w:szCs w:val="20"/>
        </w:rPr>
      </w:pPr>
    </w:p>
    <w:p w:rsidR="00113E2C" w:rsidRPr="007E3320" w:rsidRDefault="00602749" w:rsidP="00113E2C">
      <w:pPr>
        <w:pStyle w:val="Bezodstpw"/>
        <w:numPr>
          <w:ilvl w:val="1"/>
          <w:numId w:val="4"/>
        </w:numPr>
        <w:jc w:val="both"/>
        <w:rPr>
          <w:rFonts w:ascii="Muli" w:hAnsi="Muli"/>
          <w:sz w:val="20"/>
          <w:szCs w:val="20"/>
        </w:rPr>
      </w:pPr>
      <w:r w:rsidRPr="007E3320">
        <w:rPr>
          <w:rFonts w:ascii="Muli" w:hAnsi="Muli"/>
          <w:sz w:val="20"/>
          <w:szCs w:val="20"/>
        </w:rPr>
        <w:t xml:space="preserve">wypełnić formularz rekrutacyjny na stronie </w:t>
      </w:r>
      <w:hyperlink r:id="rId8" w:history="1">
        <w:r w:rsidRPr="007E3320">
          <w:rPr>
            <w:rStyle w:val="Hipercze"/>
            <w:rFonts w:ascii="Muli" w:hAnsi="Muli"/>
            <w:color w:val="auto"/>
            <w:sz w:val="20"/>
            <w:szCs w:val="20"/>
          </w:rPr>
          <w:t>rekrutacja.cdv.pl</w:t>
        </w:r>
      </w:hyperlink>
    </w:p>
    <w:p w:rsidR="00113E2C" w:rsidRPr="007E3320" w:rsidRDefault="00ED5BC8" w:rsidP="00113E2C">
      <w:pPr>
        <w:pStyle w:val="Bezodstpw"/>
        <w:numPr>
          <w:ilvl w:val="1"/>
          <w:numId w:val="4"/>
        </w:numPr>
        <w:jc w:val="both"/>
        <w:rPr>
          <w:rFonts w:ascii="Muli" w:hAnsi="Muli"/>
          <w:sz w:val="20"/>
          <w:szCs w:val="20"/>
        </w:rPr>
      </w:pPr>
      <w:r w:rsidRPr="007E3320">
        <w:rPr>
          <w:rFonts w:ascii="Muli" w:hAnsi="Muli"/>
          <w:sz w:val="20"/>
          <w:szCs w:val="20"/>
        </w:rPr>
        <w:t>złożyć komplet dokumentów</w:t>
      </w:r>
      <w:r w:rsidR="00602749" w:rsidRPr="007E3320">
        <w:rPr>
          <w:rFonts w:ascii="Muli" w:hAnsi="Muli"/>
          <w:sz w:val="20"/>
          <w:szCs w:val="20"/>
        </w:rPr>
        <w:t xml:space="preserve"> rekrutacyjnych</w:t>
      </w:r>
      <w:r w:rsidRPr="007E3320">
        <w:rPr>
          <w:rFonts w:ascii="Muli" w:hAnsi="Muli"/>
          <w:sz w:val="20"/>
          <w:szCs w:val="20"/>
        </w:rPr>
        <w:t xml:space="preserve"> </w:t>
      </w:r>
    </w:p>
    <w:p w:rsidR="00113E2C" w:rsidRPr="007E3320" w:rsidRDefault="00ED5BC8" w:rsidP="003E1178">
      <w:pPr>
        <w:pStyle w:val="Bezodstpw"/>
        <w:numPr>
          <w:ilvl w:val="1"/>
          <w:numId w:val="4"/>
        </w:numPr>
        <w:jc w:val="both"/>
        <w:rPr>
          <w:rFonts w:ascii="Muli" w:hAnsi="Muli"/>
          <w:sz w:val="20"/>
          <w:szCs w:val="20"/>
        </w:rPr>
      </w:pPr>
      <w:r w:rsidRPr="007E3320">
        <w:rPr>
          <w:rFonts w:ascii="Muli" w:hAnsi="Muli"/>
          <w:sz w:val="20"/>
          <w:szCs w:val="20"/>
        </w:rPr>
        <w:t>rozpocząć za</w:t>
      </w:r>
      <w:r w:rsidR="00602749" w:rsidRPr="007E3320">
        <w:rPr>
          <w:rFonts w:ascii="Muli" w:hAnsi="Muli"/>
          <w:sz w:val="20"/>
          <w:szCs w:val="20"/>
        </w:rPr>
        <w:t>jęcia</w:t>
      </w:r>
    </w:p>
    <w:p w:rsidR="00113E2C" w:rsidRPr="007E3320" w:rsidRDefault="00113E2C" w:rsidP="00113E2C">
      <w:pPr>
        <w:pStyle w:val="Bezodstpw"/>
        <w:ind w:left="792"/>
        <w:jc w:val="both"/>
        <w:rPr>
          <w:rFonts w:ascii="Muli" w:hAnsi="Muli"/>
          <w:sz w:val="20"/>
          <w:szCs w:val="20"/>
        </w:rPr>
      </w:pPr>
    </w:p>
    <w:p w:rsidR="00113E2C" w:rsidRPr="007E3320" w:rsidRDefault="006C1B43" w:rsidP="00113E2C">
      <w:pPr>
        <w:pStyle w:val="Bezodstpw"/>
        <w:numPr>
          <w:ilvl w:val="0"/>
          <w:numId w:val="4"/>
        </w:numPr>
        <w:jc w:val="both"/>
        <w:rPr>
          <w:rFonts w:ascii="Muli" w:hAnsi="Muli"/>
          <w:sz w:val="20"/>
          <w:szCs w:val="20"/>
        </w:rPr>
      </w:pPr>
      <w:r w:rsidRPr="007E3320">
        <w:rPr>
          <w:rFonts w:ascii="Muli" w:hAnsi="Muli"/>
          <w:sz w:val="20"/>
          <w:szCs w:val="20"/>
        </w:rPr>
        <w:t xml:space="preserve">Kandydaci, którzy zdecydują się na podjęcie studiów </w:t>
      </w:r>
      <w:r w:rsidR="00881A67" w:rsidRPr="007E3320">
        <w:rPr>
          <w:rFonts w:ascii="Muli" w:hAnsi="Muli"/>
          <w:sz w:val="20"/>
          <w:szCs w:val="20"/>
        </w:rPr>
        <w:t xml:space="preserve">na semestrach wyższych niż I </w:t>
      </w:r>
      <w:r w:rsidRPr="007E3320">
        <w:rPr>
          <w:rFonts w:ascii="Muli" w:hAnsi="Muli"/>
          <w:sz w:val="20"/>
          <w:szCs w:val="20"/>
        </w:rPr>
        <w:t xml:space="preserve">po </w:t>
      </w:r>
      <w:r w:rsidR="00881A67" w:rsidRPr="007E3320">
        <w:rPr>
          <w:rFonts w:ascii="Muli" w:hAnsi="Muli"/>
          <w:sz w:val="20"/>
          <w:szCs w:val="20"/>
        </w:rPr>
        <w:t>próbnych zajęciach</w:t>
      </w:r>
      <w:r w:rsidRPr="007E3320">
        <w:rPr>
          <w:rFonts w:ascii="Muli" w:hAnsi="Muli"/>
          <w:sz w:val="20"/>
          <w:szCs w:val="20"/>
        </w:rPr>
        <w:t xml:space="preserve"> są zobowiązani:</w:t>
      </w:r>
    </w:p>
    <w:p w:rsidR="00113E2C" w:rsidRPr="007E3320" w:rsidRDefault="006C1B43" w:rsidP="00113E2C">
      <w:pPr>
        <w:pStyle w:val="Bezodstpw"/>
        <w:numPr>
          <w:ilvl w:val="1"/>
          <w:numId w:val="4"/>
        </w:numPr>
        <w:jc w:val="both"/>
        <w:rPr>
          <w:rFonts w:ascii="Muli" w:hAnsi="Muli"/>
          <w:sz w:val="20"/>
          <w:szCs w:val="20"/>
        </w:rPr>
      </w:pPr>
      <w:r w:rsidRPr="007E3320">
        <w:rPr>
          <w:rFonts w:ascii="Muli" w:hAnsi="Muli"/>
          <w:sz w:val="20"/>
          <w:szCs w:val="20"/>
        </w:rPr>
        <w:t>Złożyć podanie o wyznaczenie informacji o możliwych różnicach programowych (wzór</w:t>
      </w:r>
      <w:r w:rsidR="00113E2C" w:rsidRPr="007E3320">
        <w:rPr>
          <w:rFonts w:ascii="Muli" w:hAnsi="Muli"/>
          <w:sz w:val="20"/>
          <w:szCs w:val="20"/>
        </w:rPr>
        <w:t xml:space="preserve"> </w:t>
      </w:r>
      <w:r w:rsidRPr="007E3320">
        <w:rPr>
          <w:rFonts w:ascii="Muli" w:hAnsi="Muli"/>
          <w:sz w:val="20"/>
          <w:szCs w:val="20"/>
        </w:rPr>
        <w:t>podania - załącznik nr 2) wraz z załączoną kserokopią indeksu uczelni/wykazu zaliczonych</w:t>
      </w:r>
      <w:r w:rsidR="00113E2C" w:rsidRPr="007E3320">
        <w:rPr>
          <w:rFonts w:ascii="Muli" w:hAnsi="Muli"/>
          <w:sz w:val="20"/>
          <w:szCs w:val="20"/>
        </w:rPr>
        <w:t xml:space="preserve"> </w:t>
      </w:r>
      <w:r w:rsidRPr="007E3320">
        <w:rPr>
          <w:rFonts w:ascii="Muli" w:hAnsi="Muli"/>
          <w:sz w:val="20"/>
          <w:szCs w:val="20"/>
        </w:rPr>
        <w:t>przedmiotów oraz efektami kształcenia z uczelni, na</w:t>
      </w:r>
      <w:r w:rsidR="00113E2C" w:rsidRPr="007E3320">
        <w:rPr>
          <w:rFonts w:ascii="Muli" w:hAnsi="Muli"/>
          <w:sz w:val="20"/>
          <w:szCs w:val="20"/>
        </w:rPr>
        <w:t xml:space="preserve"> której kandydat pobierał naukę. </w:t>
      </w:r>
    </w:p>
    <w:p w:rsidR="006C1B43" w:rsidRPr="007E3320" w:rsidRDefault="006C1B43" w:rsidP="00113E2C">
      <w:pPr>
        <w:pStyle w:val="Bezodstpw"/>
        <w:numPr>
          <w:ilvl w:val="1"/>
          <w:numId w:val="4"/>
        </w:numPr>
        <w:jc w:val="both"/>
        <w:rPr>
          <w:rFonts w:ascii="Muli" w:hAnsi="Muli"/>
          <w:sz w:val="20"/>
          <w:szCs w:val="20"/>
        </w:rPr>
      </w:pPr>
      <w:r w:rsidRPr="007E3320">
        <w:rPr>
          <w:rFonts w:ascii="Muli" w:hAnsi="Muli"/>
          <w:sz w:val="20"/>
          <w:szCs w:val="20"/>
        </w:rPr>
        <w:t>Podanie można złożyć osobiście w Centrum Organizacji Dydaktyki w Collegium Da Vinci</w:t>
      </w:r>
      <w:r w:rsidR="003E1178" w:rsidRPr="007E3320">
        <w:rPr>
          <w:rFonts w:ascii="Muli" w:hAnsi="Muli"/>
          <w:sz w:val="20"/>
          <w:szCs w:val="20"/>
        </w:rPr>
        <w:t xml:space="preserve"> </w:t>
      </w:r>
      <w:r w:rsidRPr="007E3320">
        <w:rPr>
          <w:rFonts w:ascii="Muli" w:hAnsi="Muli"/>
          <w:sz w:val="20"/>
          <w:szCs w:val="20"/>
        </w:rPr>
        <w:t>lub przesyłając je na adres mailowy:</w:t>
      </w:r>
    </w:p>
    <w:p w:rsidR="001804DE" w:rsidRPr="007E3320" w:rsidRDefault="001804DE" w:rsidP="001804DE">
      <w:pPr>
        <w:pStyle w:val="Bezodstpw"/>
        <w:ind w:left="792"/>
        <w:jc w:val="both"/>
        <w:rPr>
          <w:rFonts w:ascii="Muli" w:hAnsi="Muli"/>
          <w:sz w:val="20"/>
          <w:szCs w:val="20"/>
        </w:rPr>
      </w:pPr>
    </w:p>
    <w:p w:rsidR="00761832" w:rsidRPr="007E3320" w:rsidRDefault="00761832" w:rsidP="00761832">
      <w:pPr>
        <w:pStyle w:val="Bezodstpw"/>
        <w:jc w:val="both"/>
        <w:rPr>
          <w:rFonts w:ascii="Muli" w:hAnsi="Muli"/>
          <w:sz w:val="20"/>
          <w:szCs w:val="20"/>
        </w:rPr>
      </w:pPr>
      <w:r w:rsidRPr="007E3320">
        <w:rPr>
          <w:rFonts w:ascii="Muli" w:hAnsi="Muli"/>
          <w:sz w:val="20"/>
          <w:szCs w:val="20"/>
        </w:rPr>
        <w:t xml:space="preserve">a. paula.golis@cdv.pl, tel. 61 27 11 021 – Marketing Internetowy, </w:t>
      </w:r>
      <w:r w:rsidR="007E3320" w:rsidRPr="007E3320">
        <w:rPr>
          <w:rFonts w:ascii="Muli" w:hAnsi="Muli"/>
          <w:sz w:val="20"/>
          <w:szCs w:val="20"/>
        </w:rPr>
        <w:t>Zarządzanie Kreatywne I</w:t>
      </w:r>
    </w:p>
    <w:p w:rsidR="00761832" w:rsidRPr="007E3320" w:rsidRDefault="00761832" w:rsidP="00761832">
      <w:pPr>
        <w:pStyle w:val="Bezodstpw"/>
        <w:jc w:val="both"/>
        <w:rPr>
          <w:rFonts w:ascii="Muli" w:hAnsi="Muli"/>
          <w:sz w:val="20"/>
          <w:szCs w:val="20"/>
        </w:rPr>
      </w:pPr>
      <w:r w:rsidRPr="007E3320">
        <w:rPr>
          <w:rFonts w:ascii="Muli" w:hAnsi="Muli"/>
          <w:sz w:val="20"/>
          <w:szCs w:val="20"/>
        </w:rPr>
        <w:t xml:space="preserve">b. natalia.gorna@cdv.pl, tel. 61 27 11 027 – </w:t>
      </w:r>
      <w:r w:rsidR="007E3320" w:rsidRPr="007E3320">
        <w:rPr>
          <w:rFonts w:ascii="Muli" w:hAnsi="Muli"/>
          <w:sz w:val="20"/>
          <w:szCs w:val="20"/>
        </w:rPr>
        <w:t>Doradztwo i</w:t>
      </w:r>
      <w:r w:rsidR="0023299E">
        <w:rPr>
          <w:rFonts w:ascii="Muli" w:hAnsi="Muli"/>
          <w:sz w:val="20"/>
          <w:szCs w:val="20"/>
        </w:rPr>
        <w:t xml:space="preserve"> Coaching</w:t>
      </w:r>
      <w:r w:rsidR="007E3320" w:rsidRPr="007E3320">
        <w:rPr>
          <w:rFonts w:ascii="Muli" w:hAnsi="Muli"/>
          <w:sz w:val="20"/>
          <w:szCs w:val="20"/>
        </w:rPr>
        <w:t>, Zarządzanie Kreatywne II stopnia</w:t>
      </w:r>
    </w:p>
    <w:p w:rsidR="007E3320" w:rsidRPr="0023299E" w:rsidRDefault="007E3320" w:rsidP="00761832">
      <w:pPr>
        <w:pStyle w:val="Bezodstpw"/>
        <w:jc w:val="both"/>
        <w:rPr>
          <w:rFonts w:ascii="Muli" w:hAnsi="Muli"/>
          <w:sz w:val="20"/>
          <w:szCs w:val="20"/>
          <w:lang w:val="en-GB"/>
        </w:rPr>
      </w:pPr>
      <w:r w:rsidRPr="0023299E">
        <w:rPr>
          <w:rFonts w:ascii="Muli" w:hAnsi="Muli"/>
          <w:sz w:val="20"/>
          <w:szCs w:val="20"/>
          <w:lang w:val="en-GB"/>
        </w:rPr>
        <w:t>c. anna.polowniak@cdv.pl</w:t>
      </w:r>
      <w:r w:rsidR="00761832" w:rsidRPr="0023299E">
        <w:rPr>
          <w:rFonts w:ascii="Muli" w:hAnsi="Muli"/>
          <w:sz w:val="20"/>
          <w:szCs w:val="20"/>
          <w:lang w:val="en-GB"/>
        </w:rPr>
        <w:t xml:space="preserve">, tel. 61 27 11 024 – </w:t>
      </w:r>
      <w:r w:rsidRPr="0023299E">
        <w:rPr>
          <w:rFonts w:ascii="Muli" w:hAnsi="Muli"/>
          <w:sz w:val="20"/>
          <w:szCs w:val="20"/>
          <w:lang w:val="en-GB"/>
        </w:rPr>
        <w:t>Informatyka, Information Technology EN</w:t>
      </w:r>
    </w:p>
    <w:p w:rsidR="007E3320" w:rsidRPr="007E3320" w:rsidRDefault="007E3320" w:rsidP="00761832">
      <w:pPr>
        <w:pStyle w:val="Bezodstpw"/>
        <w:jc w:val="both"/>
        <w:rPr>
          <w:rFonts w:ascii="Muli" w:hAnsi="Muli"/>
          <w:sz w:val="20"/>
          <w:szCs w:val="20"/>
        </w:rPr>
      </w:pPr>
      <w:r w:rsidRPr="007E3320">
        <w:rPr>
          <w:rFonts w:ascii="Muli" w:hAnsi="Muli"/>
          <w:sz w:val="20"/>
          <w:szCs w:val="20"/>
        </w:rPr>
        <w:t xml:space="preserve">d. agnieszka.skorupinska@cdv.pl, tel. </w:t>
      </w:r>
      <w:r w:rsidRPr="007E3320">
        <w:rPr>
          <w:rFonts w:ascii="Muli" w:hAnsi="Muli"/>
          <w:sz w:val="20"/>
          <w:szCs w:val="20"/>
          <w:shd w:val="clear" w:color="auto" w:fill="FFFFFF"/>
        </w:rPr>
        <w:t>61 27 11 020</w:t>
      </w:r>
      <w:r w:rsidRPr="007E3320">
        <w:rPr>
          <w:rFonts w:ascii="Muli" w:hAnsi="Muli"/>
          <w:sz w:val="20"/>
          <w:szCs w:val="20"/>
        </w:rPr>
        <w:t xml:space="preserve"> </w:t>
      </w:r>
      <w:r w:rsidR="0023299E">
        <w:rPr>
          <w:rFonts w:ascii="Muli" w:hAnsi="Muli"/>
          <w:sz w:val="20"/>
          <w:szCs w:val="20"/>
        </w:rPr>
        <w:t>–</w:t>
      </w:r>
      <w:r w:rsidRPr="007E3320">
        <w:rPr>
          <w:rFonts w:ascii="Muli" w:hAnsi="Muli"/>
          <w:sz w:val="20"/>
          <w:szCs w:val="20"/>
        </w:rPr>
        <w:t xml:space="preserve"> </w:t>
      </w:r>
      <w:r w:rsidR="0023299E">
        <w:rPr>
          <w:rFonts w:ascii="Muli" w:hAnsi="Muli"/>
          <w:sz w:val="20"/>
          <w:szCs w:val="20"/>
        </w:rPr>
        <w:t xml:space="preserve">Edukacja Prorozwojowa, </w:t>
      </w:r>
      <w:r w:rsidRPr="007E3320">
        <w:rPr>
          <w:rFonts w:ascii="Muli" w:hAnsi="Muli"/>
          <w:sz w:val="20"/>
          <w:szCs w:val="20"/>
        </w:rPr>
        <w:t>Informatyczne Techniki Zarządzania</w:t>
      </w:r>
    </w:p>
    <w:p w:rsidR="00761832" w:rsidRPr="007E3320" w:rsidRDefault="00761832" w:rsidP="00761832">
      <w:pPr>
        <w:pStyle w:val="Bezodstpw"/>
        <w:jc w:val="both"/>
        <w:rPr>
          <w:rFonts w:ascii="Muli" w:hAnsi="Muli"/>
          <w:sz w:val="20"/>
          <w:szCs w:val="20"/>
        </w:rPr>
      </w:pPr>
    </w:p>
    <w:p w:rsidR="00113E2C" w:rsidRPr="007E3320" w:rsidRDefault="00113E2C" w:rsidP="001804DE">
      <w:pPr>
        <w:pStyle w:val="Bezodstpw"/>
        <w:numPr>
          <w:ilvl w:val="1"/>
          <w:numId w:val="4"/>
        </w:numPr>
        <w:jc w:val="both"/>
        <w:rPr>
          <w:rFonts w:ascii="Muli" w:hAnsi="Muli"/>
          <w:sz w:val="20"/>
          <w:szCs w:val="20"/>
        </w:rPr>
      </w:pPr>
      <w:r w:rsidRPr="007E3320">
        <w:rPr>
          <w:rFonts w:ascii="Muli" w:hAnsi="Muli"/>
          <w:sz w:val="20"/>
          <w:szCs w:val="20"/>
        </w:rPr>
        <w:t>Wzór podania z prośbą o udzielenie informacji na temat różnic programowych jest</w:t>
      </w:r>
      <w:r w:rsidR="001804DE" w:rsidRPr="007E3320">
        <w:rPr>
          <w:rFonts w:ascii="Muli" w:hAnsi="Muli"/>
          <w:sz w:val="20"/>
          <w:szCs w:val="20"/>
        </w:rPr>
        <w:t xml:space="preserve"> </w:t>
      </w:r>
      <w:r w:rsidRPr="007E3320">
        <w:rPr>
          <w:rFonts w:ascii="Muli" w:hAnsi="Muli"/>
          <w:sz w:val="20"/>
          <w:szCs w:val="20"/>
        </w:rPr>
        <w:t>załącznikiem nr 1 do niniejszego regulaminu.</w:t>
      </w:r>
    </w:p>
    <w:p w:rsidR="001804DE" w:rsidRPr="007E3320" w:rsidRDefault="001804DE" w:rsidP="001804DE">
      <w:pPr>
        <w:pStyle w:val="Bezodstpw"/>
        <w:numPr>
          <w:ilvl w:val="1"/>
          <w:numId w:val="4"/>
        </w:numPr>
        <w:jc w:val="both"/>
        <w:rPr>
          <w:rFonts w:ascii="Muli" w:hAnsi="Muli"/>
          <w:sz w:val="20"/>
          <w:szCs w:val="20"/>
        </w:rPr>
      </w:pPr>
      <w:r w:rsidRPr="007E3320">
        <w:rPr>
          <w:rFonts w:ascii="Muli" w:hAnsi="Muli"/>
          <w:sz w:val="20"/>
          <w:szCs w:val="20"/>
        </w:rPr>
        <w:t>Podania o przeniesienie lub wznowienie w semestrze zimowym są przyjmowane do 10 września, a w semestrze letnim do 10 lutego bieżącego roku akademickiego.</w:t>
      </w:r>
    </w:p>
    <w:p w:rsidR="001804DE" w:rsidRPr="007E3320" w:rsidRDefault="001804DE" w:rsidP="001804DE">
      <w:pPr>
        <w:pStyle w:val="Bezodstpw"/>
        <w:numPr>
          <w:ilvl w:val="1"/>
          <w:numId w:val="4"/>
        </w:numPr>
        <w:jc w:val="both"/>
        <w:rPr>
          <w:rFonts w:ascii="Muli" w:hAnsi="Muli"/>
          <w:sz w:val="20"/>
          <w:szCs w:val="20"/>
        </w:rPr>
      </w:pPr>
      <w:r w:rsidRPr="007E3320">
        <w:rPr>
          <w:rFonts w:ascii="Muli" w:hAnsi="Muli"/>
          <w:sz w:val="20"/>
          <w:szCs w:val="20"/>
        </w:rPr>
        <w:t>Decyzję o przeniesieniu podejmuje Dziekan Wydziału, który określa semestr/rok studiów, na który może być przeniesiony student, ustala ewentualne przedmioty, które student powinien uzupełnić i określa termin ich uzupełnienia.</w:t>
      </w:r>
    </w:p>
    <w:p w:rsidR="001804DE" w:rsidRPr="007E3320" w:rsidRDefault="001804DE" w:rsidP="001804DE">
      <w:pPr>
        <w:pStyle w:val="Bezodstpw"/>
        <w:numPr>
          <w:ilvl w:val="1"/>
          <w:numId w:val="4"/>
        </w:numPr>
        <w:jc w:val="both"/>
        <w:rPr>
          <w:rFonts w:ascii="Muli" w:hAnsi="Muli"/>
          <w:sz w:val="20"/>
          <w:szCs w:val="20"/>
        </w:rPr>
      </w:pPr>
      <w:r w:rsidRPr="007E3320">
        <w:rPr>
          <w:rFonts w:ascii="Muli" w:hAnsi="Muli"/>
          <w:sz w:val="20"/>
          <w:szCs w:val="20"/>
        </w:rPr>
        <w:lastRenderedPageBreak/>
        <w:t>W przypadku pozytywnego rozpatrzenia podania, Centrum Organizacji Dydaktyki przekaże informacje o różnicach programowych i w przypadku pozytywnej decyzji kandydata na studia Biuro Rekrutacji skontaktuje się w celu doniesienia kompletu dokumentów rekrutacyjnych.</w:t>
      </w:r>
    </w:p>
    <w:p w:rsidR="001804DE" w:rsidRPr="007E3320" w:rsidRDefault="001804DE" w:rsidP="001804DE">
      <w:pPr>
        <w:pStyle w:val="Bezodstpw"/>
        <w:numPr>
          <w:ilvl w:val="1"/>
          <w:numId w:val="4"/>
        </w:numPr>
        <w:jc w:val="both"/>
        <w:rPr>
          <w:rFonts w:ascii="Muli" w:hAnsi="Muli"/>
          <w:sz w:val="20"/>
          <w:szCs w:val="20"/>
        </w:rPr>
      </w:pPr>
      <w:r w:rsidRPr="007E3320">
        <w:rPr>
          <w:rFonts w:ascii="Muli" w:hAnsi="Muli"/>
          <w:sz w:val="20"/>
          <w:szCs w:val="20"/>
        </w:rPr>
        <w:t>Kandydaci, którzy po otrzymaniu informacji o różnicach programowych podtrzymają</w:t>
      </w:r>
    </w:p>
    <w:p w:rsidR="001804DE" w:rsidRPr="007E3320" w:rsidRDefault="001804DE" w:rsidP="001804DE">
      <w:pPr>
        <w:pStyle w:val="Bezodstpw"/>
        <w:ind w:left="792"/>
        <w:jc w:val="both"/>
        <w:rPr>
          <w:rFonts w:ascii="Muli" w:hAnsi="Muli"/>
          <w:sz w:val="20"/>
          <w:szCs w:val="20"/>
        </w:rPr>
      </w:pPr>
      <w:r w:rsidRPr="007E3320">
        <w:rPr>
          <w:rFonts w:ascii="Muli" w:hAnsi="Muli"/>
          <w:sz w:val="20"/>
          <w:szCs w:val="20"/>
        </w:rPr>
        <w:t>decyzję o zapisie na studia składają komplet dokumentów zgodnie z informacją na stronie</w:t>
      </w:r>
    </w:p>
    <w:p w:rsidR="001804DE" w:rsidRPr="007E3320" w:rsidRDefault="001804DE" w:rsidP="001804DE">
      <w:pPr>
        <w:pStyle w:val="Bezodstpw"/>
        <w:ind w:left="792"/>
        <w:jc w:val="both"/>
        <w:rPr>
          <w:rFonts w:ascii="Muli" w:hAnsi="Muli"/>
          <w:sz w:val="20"/>
          <w:szCs w:val="20"/>
        </w:rPr>
      </w:pPr>
      <w:r w:rsidRPr="007E3320">
        <w:rPr>
          <w:rFonts w:ascii="Muli" w:hAnsi="Muli"/>
          <w:sz w:val="20"/>
          <w:szCs w:val="20"/>
        </w:rPr>
        <w:t>www.cdv.pl</w:t>
      </w:r>
    </w:p>
    <w:p w:rsidR="003E1178" w:rsidRPr="007E3320" w:rsidRDefault="003E1178" w:rsidP="003E1178">
      <w:pPr>
        <w:pStyle w:val="Bezodstpw"/>
        <w:jc w:val="both"/>
        <w:rPr>
          <w:rFonts w:ascii="Muli" w:hAnsi="Muli"/>
          <w:sz w:val="20"/>
          <w:szCs w:val="20"/>
        </w:rPr>
      </w:pPr>
    </w:p>
    <w:p w:rsidR="001804DE" w:rsidRPr="007E3320" w:rsidRDefault="006C1B43" w:rsidP="001804DE">
      <w:pPr>
        <w:pStyle w:val="Bezodstpw"/>
        <w:numPr>
          <w:ilvl w:val="0"/>
          <w:numId w:val="4"/>
        </w:numPr>
        <w:jc w:val="both"/>
        <w:rPr>
          <w:rFonts w:ascii="Muli" w:hAnsi="Muli"/>
          <w:sz w:val="20"/>
          <w:szCs w:val="20"/>
        </w:rPr>
      </w:pPr>
      <w:r w:rsidRPr="007E3320">
        <w:rPr>
          <w:rFonts w:ascii="Muli" w:hAnsi="Muli"/>
          <w:sz w:val="20"/>
          <w:szCs w:val="20"/>
        </w:rPr>
        <w:t>Opłaty związane z przyjęciem na studia:</w:t>
      </w:r>
    </w:p>
    <w:p w:rsidR="001804DE" w:rsidRPr="007E3320" w:rsidRDefault="006C1B43" w:rsidP="001804DE">
      <w:pPr>
        <w:pStyle w:val="Bezodstpw"/>
        <w:numPr>
          <w:ilvl w:val="1"/>
          <w:numId w:val="4"/>
        </w:numPr>
        <w:jc w:val="both"/>
        <w:rPr>
          <w:rFonts w:ascii="Muli" w:hAnsi="Muli"/>
          <w:sz w:val="20"/>
          <w:szCs w:val="20"/>
        </w:rPr>
      </w:pPr>
      <w:r w:rsidRPr="007E3320">
        <w:rPr>
          <w:rFonts w:ascii="Muli" w:hAnsi="Muli"/>
          <w:sz w:val="20"/>
          <w:szCs w:val="20"/>
        </w:rPr>
        <w:t xml:space="preserve">Kandydaci zapisujący się na </w:t>
      </w:r>
      <w:r w:rsidR="007E110D" w:rsidRPr="007E3320">
        <w:rPr>
          <w:rFonts w:ascii="Muli" w:hAnsi="Muli"/>
          <w:sz w:val="20"/>
          <w:szCs w:val="20"/>
        </w:rPr>
        <w:t>pierwszy</w:t>
      </w:r>
      <w:r w:rsidRPr="007E3320">
        <w:rPr>
          <w:rFonts w:ascii="Muli" w:hAnsi="Muli"/>
          <w:sz w:val="20"/>
          <w:szCs w:val="20"/>
        </w:rPr>
        <w:t xml:space="preserve"> semestr są zwolnieni z opłaty wpisowej i </w:t>
      </w:r>
      <w:r w:rsidR="00036302">
        <w:rPr>
          <w:rFonts w:ascii="Muli" w:hAnsi="Muli"/>
          <w:sz w:val="20"/>
          <w:szCs w:val="20"/>
        </w:rPr>
        <w:t>jednej</w:t>
      </w:r>
      <w:r w:rsidR="001804DE" w:rsidRPr="007E3320">
        <w:rPr>
          <w:rFonts w:ascii="Muli" w:hAnsi="Muli"/>
          <w:sz w:val="20"/>
          <w:szCs w:val="20"/>
        </w:rPr>
        <w:t xml:space="preserve"> </w:t>
      </w:r>
      <w:r w:rsidR="007E110D" w:rsidRPr="007E3320">
        <w:rPr>
          <w:rFonts w:ascii="Muli" w:hAnsi="Muli"/>
          <w:sz w:val="20"/>
          <w:szCs w:val="20"/>
        </w:rPr>
        <w:t>miesięczn</w:t>
      </w:r>
      <w:r w:rsidR="00036302">
        <w:rPr>
          <w:rFonts w:ascii="Muli" w:hAnsi="Muli"/>
          <w:sz w:val="20"/>
          <w:szCs w:val="20"/>
        </w:rPr>
        <w:t>ej</w:t>
      </w:r>
      <w:r w:rsidR="007E110D" w:rsidRPr="007E3320">
        <w:rPr>
          <w:rFonts w:ascii="Muli" w:hAnsi="Muli"/>
          <w:sz w:val="20"/>
          <w:szCs w:val="20"/>
        </w:rPr>
        <w:t xml:space="preserve"> rat</w:t>
      </w:r>
      <w:r w:rsidR="00036302">
        <w:rPr>
          <w:rFonts w:ascii="Muli" w:hAnsi="Muli"/>
          <w:sz w:val="20"/>
          <w:szCs w:val="20"/>
        </w:rPr>
        <w:t>y</w:t>
      </w:r>
      <w:r w:rsidR="007E110D" w:rsidRPr="007E3320">
        <w:rPr>
          <w:rFonts w:ascii="Muli" w:hAnsi="Muli"/>
          <w:sz w:val="20"/>
          <w:szCs w:val="20"/>
        </w:rPr>
        <w:t xml:space="preserve"> czesnego</w:t>
      </w:r>
      <w:r w:rsidR="00036302">
        <w:rPr>
          <w:rFonts w:ascii="Muli" w:hAnsi="Muli"/>
          <w:sz w:val="20"/>
          <w:szCs w:val="20"/>
        </w:rPr>
        <w:t xml:space="preserve"> (wrześniowej)</w:t>
      </w:r>
      <w:r w:rsidR="007E110D" w:rsidRPr="007E3320">
        <w:rPr>
          <w:rFonts w:ascii="Muli" w:hAnsi="Muli"/>
          <w:sz w:val="20"/>
          <w:szCs w:val="20"/>
        </w:rPr>
        <w:t>.</w:t>
      </w:r>
    </w:p>
    <w:p w:rsidR="001804DE" w:rsidRPr="007E3320" w:rsidRDefault="007E110D" w:rsidP="001804DE">
      <w:pPr>
        <w:pStyle w:val="Bezodstpw"/>
        <w:numPr>
          <w:ilvl w:val="1"/>
          <w:numId w:val="4"/>
        </w:numPr>
        <w:jc w:val="both"/>
        <w:rPr>
          <w:rFonts w:ascii="Muli" w:hAnsi="Muli"/>
          <w:sz w:val="20"/>
          <w:szCs w:val="20"/>
        </w:rPr>
      </w:pPr>
      <w:r w:rsidRPr="007E3320">
        <w:rPr>
          <w:rFonts w:ascii="Muli" w:hAnsi="Muli"/>
          <w:sz w:val="20"/>
          <w:szCs w:val="20"/>
        </w:rPr>
        <w:t>Kandydaci zapisujący się na wyższy semestr są zwolnieni z opłaty wpisowej i jednej</w:t>
      </w:r>
      <w:r w:rsidR="001804DE" w:rsidRPr="007E3320">
        <w:rPr>
          <w:rFonts w:ascii="Muli" w:hAnsi="Muli"/>
          <w:sz w:val="20"/>
          <w:szCs w:val="20"/>
        </w:rPr>
        <w:t xml:space="preserve"> </w:t>
      </w:r>
      <w:r w:rsidRPr="007E3320">
        <w:rPr>
          <w:rFonts w:ascii="Muli" w:hAnsi="Muli"/>
          <w:sz w:val="20"/>
          <w:szCs w:val="20"/>
        </w:rPr>
        <w:t>miesięcznej raty czesnego</w:t>
      </w:r>
      <w:r w:rsidR="00036302">
        <w:rPr>
          <w:rFonts w:ascii="Muli" w:hAnsi="Muli"/>
          <w:sz w:val="20"/>
          <w:szCs w:val="20"/>
        </w:rPr>
        <w:t xml:space="preserve"> (wrześniowej)</w:t>
      </w:r>
      <w:r w:rsidRPr="007E3320">
        <w:rPr>
          <w:rFonts w:ascii="Muli" w:hAnsi="Muli"/>
          <w:sz w:val="20"/>
          <w:szCs w:val="20"/>
        </w:rPr>
        <w:t>.</w:t>
      </w:r>
    </w:p>
    <w:p w:rsidR="001804DE" w:rsidRPr="007E3320" w:rsidRDefault="006C1B43" w:rsidP="001804DE">
      <w:pPr>
        <w:pStyle w:val="Bezodstpw"/>
        <w:numPr>
          <w:ilvl w:val="1"/>
          <w:numId w:val="4"/>
        </w:numPr>
        <w:jc w:val="both"/>
        <w:rPr>
          <w:rFonts w:ascii="Muli" w:hAnsi="Muli"/>
          <w:sz w:val="20"/>
          <w:szCs w:val="20"/>
        </w:rPr>
      </w:pPr>
      <w:r w:rsidRPr="007E3320">
        <w:rPr>
          <w:rFonts w:ascii="Muli" w:hAnsi="Muli"/>
          <w:sz w:val="20"/>
          <w:szCs w:val="20"/>
        </w:rPr>
        <w:t>Osoby, które uzyskały zgodę na przeniesienie, wnoszą opłaty zgodnie z obowiązującym</w:t>
      </w:r>
      <w:r w:rsidR="003E1178" w:rsidRPr="007E3320">
        <w:rPr>
          <w:rFonts w:ascii="Muli" w:hAnsi="Muli"/>
          <w:sz w:val="20"/>
          <w:szCs w:val="20"/>
        </w:rPr>
        <w:t xml:space="preserve"> </w:t>
      </w:r>
      <w:r w:rsidRPr="007E3320">
        <w:rPr>
          <w:rFonts w:ascii="Muli" w:hAnsi="Muli"/>
          <w:sz w:val="20"/>
          <w:szCs w:val="20"/>
        </w:rPr>
        <w:t>dla danego rocznika regulaminem opłat.</w:t>
      </w:r>
    </w:p>
    <w:p w:rsidR="001804DE" w:rsidRPr="007E3320" w:rsidRDefault="006C1B43" w:rsidP="001804DE">
      <w:pPr>
        <w:pStyle w:val="Bezodstpw"/>
        <w:numPr>
          <w:ilvl w:val="1"/>
          <w:numId w:val="4"/>
        </w:numPr>
        <w:jc w:val="both"/>
        <w:rPr>
          <w:rFonts w:ascii="Muli" w:hAnsi="Muli"/>
          <w:sz w:val="20"/>
          <w:szCs w:val="20"/>
        </w:rPr>
      </w:pPr>
      <w:r w:rsidRPr="007E3320">
        <w:rPr>
          <w:rFonts w:ascii="Muli" w:hAnsi="Muli"/>
          <w:sz w:val="20"/>
          <w:szCs w:val="20"/>
        </w:rPr>
        <w:t>Student wpisany na drugi lub wyższy semestr studiów nie dokonuje opłat za semestry</w:t>
      </w:r>
      <w:r w:rsidR="001804DE" w:rsidRPr="007E3320">
        <w:rPr>
          <w:rFonts w:ascii="Muli" w:hAnsi="Muli"/>
          <w:sz w:val="20"/>
          <w:szCs w:val="20"/>
        </w:rPr>
        <w:t xml:space="preserve"> </w:t>
      </w:r>
      <w:r w:rsidRPr="007E3320">
        <w:rPr>
          <w:rFonts w:ascii="Muli" w:hAnsi="Muli"/>
          <w:sz w:val="20"/>
          <w:szCs w:val="20"/>
        </w:rPr>
        <w:t>zaliczone decyzją Dziekana Wydziału.</w:t>
      </w:r>
    </w:p>
    <w:p w:rsidR="006C1B43" w:rsidRPr="007E3320" w:rsidRDefault="006C1B43" w:rsidP="001804DE">
      <w:pPr>
        <w:pStyle w:val="Bezodstpw"/>
        <w:numPr>
          <w:ilvl w:val="1"/>
          <w:numId w:val="4"/>
        </w:numPr>
        <w:jc w:val="both"/>
        <w:rPr>
          <w:rFonts w:ascii="Muli" w:hAnsi="Muli"/>
          <w:sz w:val="20"/>
          <w:szCs w:val="20"/>
        </w:rPr>
      </w:pPr>
      <w:r w:rsidRPr="007E3320">
        <w:rPr>
          <w:rFonts w:ascii="Muli" w:hAnsi="Muli"/>
          <w:sz w:val="20"/>
          <w:szCs w:val="20"/>
        </w:rPr>
        <w:t>Ewentualne różnice programowe są odpłatne zgodnie z informacjami w Regulaminie opłat.</w:t>
      </w:r>
    </w:p>
    <w:p w:rsidR="001804DE" w:rsidRPr="007E3320" w:rsidRDefault="001804DE" w:rsidP="003E1178">
      <w:pPr>
        <w:pStyle w:val="Bezodstpw"/>
        <w:jc w:val="both"/>
        <w:rPr>
          <w:rFonts w:ascii="Muli" w:hAnsi="Muli"/>
          <w:sz w:val="20"/>
          <w:szCs w:val="20"/>
        </w:rPr>
      </w:pPr>
    </w:p>
    <w:p w:rsidR="006C1B43" w:rsidRPr="007E3320" w:rsidRDefault="006C1B43" w:rsidP="001804DE">
      <w:pPr>
        <w:pStyle w:val="Bezodstpw"/>
        <w:numPr>
          <w:ilvl w:val="0"/>
          <w:numId w:val="4"/>
        </w:numPr>
        <w:jc w:val="both"/>
        <w:rPr>
          <w:rFonts w:ascii="Muli" w:hAnsi="Muli"/>
          <w:sz w:val="20"/>
          <w:szCs w:val="20"/>
        </w:rPr>
      </w:pPr>
      <w:r w:rsidRPr="007E3320">
        <w:rPr>
          <w:rFonts w:ascii="Muli" w:hAnsi="Muli"/>
          <w:sz w:val="20"/>
          <w:szCs w:val="20"/>
        </w:rPr>
        <w:t xml:space="preserve">Ilość miejsc w ramach rekrutacji </w:t>
      </w:r>
      <w:r w:rsidR="003E1178" w:rsidRPr="007E3320">
        <w:rPr>
          <w:rFonts w:ascii="Muli" w:hAnsi="Muli"/>
          <w:sz w:val="20"/>
          <w:szCs w:val="20"/>
        </w:rPr>
        <w:t xml:space="preserve">jest ograniczona - o przyjęciu </w:t>
      </w:r>
      <w:r w:rsidRPr="007E3320">
        <w:rPr>
          <w:rFonts w:ascii="Muli" w:hAnsi="Muli"/>
          <w:sz w:val="20"/>
          <w:szCs w:val="20"/>
        </w:rPr>
        <w:t>decydować będzie kolejność zgłoszeń.</w:t>
      </w:r>
    </w:p>
    <w:p w:rsidR="00443EBC" w:rsidRPr="007E3320" w:rsidRDefault="006C1B43" w:rsidP="001804DE">
      <w:pPr>
        <w:pStyle w:val="Bezodstpw"/>
        <w:numPr>
          <w:ilvl w:val="0"/>
          <w:numId w:val="4"/>
        </w:numPr>
        <w:jc w:val="both"/>
        <w:rPr>
          <w:rFonts w:ascii="Muli" w:hAnsi="Muli"/>
          <w:sz w:val="20"/>
          <w:szCs w:val="20"/>
        </w:rPr>
      </w:pPr>
      <w:r w:rsidRPr="007E3320">
        <w:rPr>
          <w:rFonts w:ascii="Muli" w:hAnsi="Muli"/>
          <w:sz w:val="20"/>
          <w:szCs w:val="20"/>
        </w:rPr>
        <w:t>Wszelkie pytania dotyczące promocji należy kierować do pracownikó</w:t>
      </w:r>
      <w:r w:rsidR="003E1178" w:rsidRPr="007E3320">
        <w:rPr>
          <w:rFonts w:ascii="Muli" w:hAnsi="Muli"/>
          <w:sz w:val="20"/>
          <w:szCs w:val="20"/>
        </w:rPr>
        <w:t xml:space="preserve">w </w:t>
      </w:r>
      <w:r w:rsidR="005B6450" w:rsidRPr="007E3320">
        <w:rPr>
          <w:rFonts w:ascii="Muli" w:hAnsi="Muli"/>
          <w:sz w:val="20"/>
          <w:szCs w:val="20"/>
        </w:rPr>
        <w:t xml:space="preserve">Biura Sprzedaży Usług Edukacyjnych </w:t>
      </w:r>
      <w:r w:rsidR="003E1178" w:rsidRPr="007E3320">
        <w:rPr>
          <w:rFonts w:ascii="Muli" w:hAnsi="Muli"/>
          <w:sz w:val="20"/>
          <w:szCs w:val="20"/>
        </w:rPr>
        <w:t xml:space="preserve">Collegium Da </w:t>
      </w:r>
      <w:r w:rsidRPr="007E3320">
        <w:rPr>
          <w:rFonts w:ascii="Muli" w:hAnsi="Muli"/>
          <w:sz w:val="20"/>
          <w:szCs w:val="20"/>
        </w:rPr>
        <w:t>Vinci osobiście, telefonicznie pod nr: 61 27</w:t>
      </w:r>
      <w:r w:rsidR="003E1178" w:rsidRPr="007E3320">
        <w:rPr>
          <w:rFonts w:ascii="Muli" w:hAnsi="Muli"/>
          <w:sz w:val="20"/>
          <w:szCs w:val="20"/>
        </w:rPr>
        <w:t xml:space="preserve"> </w:t>
      </w:r>
      <w:r w:rsidRPr="007E3320">
        <w:rPr>
          <w:rFonts w:ascii="Muli" w:hAnsi="Muli"/>
          <w:sz w:val="20"/>
          <w:szCs w:val="20"/>
        </w:rPr>
        <w:t>11</w:t>
      </w:r>
      <w:r w:rsidR="003E1178" w:rsidRPr="007E3320">
        <w:rPr>
          <w:rFonts w:ascii="Muli" w:hAnsi="Muli"/>
          <w:sz w:val="20"/>
          <w:szCs w:val="20"/>
        </w:rPr>
        <w:t xml:space="preserve"> </w:t>
      </w:r>
      <w:r w:rsidRPr="007E3320">
        <w:rPr>
          <w:rFonts w:ascii="Muli" w:hAnsi="Muli"/>
          <w:sz w:val="20"/>
          <w:szCs w:val="20"/>
        </w:rPr>
        <w:t>10</w:t>
      </w:r>
      <w:r w:rsidR="003E1178" w:rsidRPr="007E3320">
        <w:rPr>
          <w:rFonts w:ascii="Muli" w:hAnsi="Muli"/>
          <w:sz w:val="20"/>
          <w:szCs w:val="20"/>
        </w:rPr>
        <w:t>0</w:t>
      </w:r>
      <w:r w:rsidRPr="007E3320">
        <w:rPr>
          <w:rFonts w:ascii="Muli" w:hAnsi="Muli"/>
          <w:sz w:val="20"/>
          <w:szCs w:val="20"/>
        </w:rPr>
        <w:t xml:space="preserve"> lub mailowo na adres: rekrutacja@cdv.pl</w:t>
      </w:r>
    </w:p>
    <w:sectPr w:rsidR="00443EBC" w:rsidRPr="007E3320" w:rsidSect="000E3822">
      <w:headerReference w:type="default" r:id="rId9"/>
      <w:pgSz w:w="11906" w:h="16838"/>
      <w:pgMar w:top="1440" w:right="1080" w:bottom="1440" w:left="108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B2C" w:rsidRDefault="00253B2C" w:rsidP="00564A88">
      <w:pPr>
        <w:spacing w:after="0" w:line="240" w:lineRule="auto"/>
      </w:pPr>
      <w:r>
        <w:separator/>
      </w:r>
    </w:p>
  </w:endnote>
  <w:endnote w:type="continuationSeparator" w:id="0">
    <w:p w:rsidR="00253B2C" w:rsidRDefault="00253B2C" w:rsidP="0056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Open Sans Semibold">
    <w:altName w:val="Myriad Pro Cond"/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Open Sans Light">
    <w:altName w:val="Myriad Pro Cond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B2C" w:rsidRDefault="00253B2C" w:rsidP="00564A88">
      <w:pPr>
        <w:spacing w:after="0" w:line="240" w:lineRule="auto"/>
      </w:pPr>
      <w:r>
        <w:separator/>
      </w:r>
    </w:p>
  </w:footnote>
  <w:footnote w:type="continuationSeparator" w:id="0">
    <w:p w:rsidR="00253B2C" w:rsidRDefault="00253B2C" w:rsidP="0056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822" w:rsidRPr="000E3822" w:rsidRDefault="00564A88" w:rsidP="000E3822">
    <w:pPr>
      <w:pStyle w:val="Stopka"/>
      <w:jc w:val="right"/>
      <w:rPr>
        <w:rFonts w:ascii="Open Sans Semibold" w:hAnsi="Open Sans Semibold" w:cs="Open Sans Semibold"/>
        <w:color w:val="004D67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71120</wp:posOffset>
          </wp:positionV>
          <wp:extent cx="2838450" cy="73406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02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7340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r>
      <w:tab/>
    </w:r>
    <w:r w:rsidR="000E3822" w:rsidRPr="000E3822">
      <w:rPr>
        <w:rFonts w:ascii="Open Sans Semibold" w:hAnsi="Open Sans Semibold" w:cs="Open Sans Semibold"/>
        <w:color w:val="004D67"/>
        <w:sz w:val="18"/>
        <w:szCs w:val="18"/>
      </w:rPr>
      <w:t>C</w:t>
    </w:r>
    <w:r w:rsidR="006D0B05">
      <w:rPr>
        <w:rFonts w:ascii="Open Sans Semibold" w:hAnsi="Open Sans Semibold" w:cs="Open Sans Semibold"/>
        <w:color w:val="004D67"/>
        <w:sz w:val="18"/>
        <w:szCs w:val="18"/>
      </w:rPr>
      <w:t>ollegium Da Vinci</w:t>
    </w:r>
  </w:p>
  <w:p w:rsidR="000E3822" w:rsidRPr="00AF3740" w:rsidRDefault="000E3822" w:rsidP="000E3822">
    <w:pPr>
      <w:pStyle w:val="Stopka"/>
      <w:jc w:val="right"/>
      <w:rPr>
        <w:rFonts w:ascii="Open Sans Light" w:hAnsi="Open Sans Light" w:cs="Open Sans Light"/>
        <w:color w:val="004D67"/>
        <w:sz w:val="14"/>
        <w:szCs w:val="14"/>
      </w:rPr>
    </w:pPr>
    <w:r w:rsidRPr="00AF3740">
      <w:rPr>
        <w:rFonts w:ascii="Open Sans Light" w:hAnsi="Open Sans Light" w:cs="Open Sans Light"/>
        <w:color w:val="004D67"/>
        <w:sz w:val="14"/>
        <w:szCs w:val="14"/>
      </w:rPr>
      <w:t>ul. Gen. Tadeusza Kutrzeby 10, 61-719 Poznań</w:t>
    </w:r>
  </w:p>
  <w:p w:rsidR="00564A88" w:rsidRPr="004B2CA6" w:rsidRDefault="000E3822" w:rsidP="000E3822">
    <w:pPr>
      <w:pStyle w:val="Stopka"/>
      <w:jc w:val="right"/>
      <w:rPr>
        <w:rFonts w:ascii="Open Sans Light" w:hAnsi="Open Sans Light" w:cs="Open Sans Light"/>
        <w:color w:val="004D67"/>
        <w:sz w:val="14"/>
        <w:szCs w:val="14"/>
        <w:lang w:val="en-US"/>
      </w:rPr>
    </w:pPr>
    <w:r w:rsidRPr="004B2CA6">
      <w:rPr>
        <w:rFonts w:ascii="Open Sans Light" w:hAnsi="Open Sans Light" w:cs="Open Sans Light"/>
        <w:color w:val="004D67"/>
        <w:sz w:val="14"/>
        <w:szCs w:val="14"/>
        <w:lang w:val="en-US"/>
      </w:rPr>
      <w:t>tel.</w:t>
    </w:r>
    <w:r w:rsidR="00A97022" w:rsidRPr="004B2CA6">
      <w:rPr>
        <w:rFonts w:ascii="Open Sans Light" w:hAnsi="Open Sans Light" w:cs="Open Sans Light"/>
        <w:color w:val="004D67"/>
        <w:sz w:val="14"/>
        <w:szCs w:val="14"/>
        <w:lang w:val="en-US"/>
      </w:rPr>
      <w:t>:</w:t>
    </w:r>
    <w:r w:rsidR="00C218D8" w:rsidRPr="004B2CA6">
      <w:rPr>
        <w:rFonts w:ascii="Open Sans Light" w:hAnsi="Open Sans Light" w:cs="Open Sans Light"/>
        <w:color w:val="004D67"/>
        <w:sz w:val="14"/>
        <w:szCs w:val="14"/>
        <w:lang w:val="en-US"/>
      </w:rPr>
      <w:t xml:space="preserve">  61 27 11 01</w:t>
    </w:r>
    <w:r w:rsidRPr="004B2CA6">
      <w:rPr>
        <w:rFonts w:ascii="Open Sans Light" w:hAnsi="Open Sans Light" w:cs="Open Sans Light"/>
        <w:color w:val="004D67"/>
        <w:sz w:val="14"/>
        <w:szCs w:val="14"/>
        <w:lang w:val="en-US"/>
      </w:rPr>
      <w:t>0, e-mail: info@</w:t>
    </w:r>
    <w:r w:rsidR="002E6E6D" w:rsidRPr="004B2CA6">
      <w:rPr>
        <w:rFonts w:ascii="Open Sans Light" w:hAnsi="Open Sans Light" w:cs="Open Sans Light"/>
        <w:color w:val="004D67"/>
        <w:sz w:val="14"/>
        <w:szCs w:val="14"/>
        <w:lang w:val="en-US"/>
      </w:rPr>
      <w:t>cdv</w:t>
    </w:r>
    <w:r w:rsidRPr="004B2CA6">
      <w:rPr>
        <w:rFonts w:ascii="Open Sans Light" w:hAnsi="Open Sans Light" w:cs="Open Sans Light"/>
        <w:color w:val="004D67"/>
        <w:sz w:val="14"/>
        <w:szCs w:val="14"/>
        <w:lang w:val="en-US"/>
      </w:rPr>
      <w:t>.pl</w:t>
    </w:r>
  </w:p>
  <w:p w:rsidR="00AF3740" w:rsidRPr="004B2CA6" w:rsidRDefault="00AF3740" w:rsidP="000E3822">
    <w:pPr>
      <w:pStyle w:val="Stopka"/>
      <w:jc w:val="right"/>
      <w:rPr>
        <w:rFonts w:ascii="Open Sans Semibold" w:hAnsi="Open Sans Semibold" w:cs="Open Sans Semibold"/>
        <w:color w:val="004D67"/>
        <w:sz w:val="16"/>
        <w:szCs w:val="16"/>
        <w:lang w:val="en-US"/>
      </w:rPr>
    </w:pPr>
  </w:p>
  <w:p w:rsidR="000E3822" w:rsidRPr="000E3822" w:rsidRDefault="000E3822" w:rsidP="000E3822">
    <w:pPr>
      <w:pStyle w:val="Stopka"/>
      <w:jc w:val="right"/>
      <w:rPr>
        <w:rFonts w:ascii="Open Sans Semibold" w:hAnsi="Open Sans Semibold" w:cs="Open Sans Semibold"/>
        <w:color w:val="004D67"/>
        <w:sz w:val="16"/>
        <w:szCs w:val="16"/>
      </w:rPr>
    </w:pPr>
    <w:r w:rsidRPr="000E3822">
      <w:rPr>
        <w:rFonts w:ascii="Open Sans Semibold" w:hAnsi="Open Sans Semibold" w:cs="Open Sans Semibold"/>
        <w:color w:val="004D67"/>
        <w:sz w:val="16"/>
        <w:szCs w:val="16"/>
      </w:rPr>
      <w:t>cdv.pl</w:t>
    </w:r>
  </w:p>
  <w:p w:rsidR="00564A88" w:rsidRDefault="00564A88" w:rsidP="00564A88">
    <w:pPr>
      <w:pStyle w:val="Nagwek"/>
      <w:tabs>
        <w:tab w:val="clear" w:pos="9072"/>
        <w:tab w:val="left" w:pos="6753"/>
      </w:tabs>
    </w:pPr>
  </w:p>
  <w:p w:rsidR="00564A88" w:rsidRPr="00564A88" w:rsidRDefault="00253B2C" w:rsidP="00564A88">
    <w:pPr>
      <w:pStyle w:val="Nagwek"/>
      <w:tabs>
        <w:tab w:val="clear" w:pos="9072"/>
        <w:tab w:val="left" w:pos="6753"/>
      </w:tabs>
      <w:rPr>
        <w:rFonts w:asciiTheme="majorHAnsi" w:hAnsiTheme="majorHAnsi"/>
      </w:rPr>
    </w:pPr>
    <w:r>
      <w:rPr>
        <w:rFonts w:asciiTheme="majorHAnsi" w:hAnsiTheme="majorHAnsi"/>
        <w:color w:val="004D67"/>
      </w:rPr>
      <w:pict>
        <v:rect id="_x0000_i1025" style="width:487.3pt;height:.5pt" o:hralign="center" o:hrstd="t" o:hrnoshade="t" o:hr="t" fillcolor="#004d67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0C8D"/>
    <w:multiLevelType w:val="hybridMultilevel"/>
    <w:tmpl w:val="9FA4E2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A4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7E6E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767687"/>
    <w:multiLevelType w:val="hybridMultilevel"/>
    <w:tmpl w:val="D694A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32178"/>
    <w:multiLevelType w:val="hybridMultilevel"/>
    <w:tmpl w:val="7C600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42935"/>
    <w:multiLevelType w:val="hybridMultilevel"/>
    <w:tmpl w:val="30688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44024"/>
    <w:multiLevelType w:val="hybridMultilevel"/>
    <w:tmpl w:val="BA7A7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E37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3666BB"/>
    <w:multiLevelType w:val="hybridMultilevel"/>
    <w:tmpl w:val="E6B432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77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0A6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4D573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CAA68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2"/>
  </w:num>
  <w:num w:numId="7">
    <w:abstractNumId w:val="1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88"/>
    <w:rsid w:val="00036302"/>
    <w:rsid w:val="000E3822"/>
    <w:rsid w:val="00113E2C"/>
    <w:rsid w:val="001804DE"/>
    <w:rsid w:val="001A7030"/>
    <w:rsid w:val="0023299E"/>
    <w:rsid w:val="00253B2C"/>
    <w:rsid w:val="002E6E6D"/>
    <w:rsid w:val="00374426"/>
    <w:rsid w:val="003E1178"/>
    <w:rsid w:val="00417E68"/>
    <w:rsid w:val="00446440"/>
    <w:rsid w:val="004B2CA6"/>
    <w:rsid w:val="00564A88"/>
    <w:rsid w:val="005B6450"/>
    <w:rsid w:val="005D187B"/>
    <w:rsid w:val="00602749"/>
    <w:rsid w:val="006104E3"/>
    <w:rsid w:val="006C1B43"/>
    <w:rsid w:val="006D0B05"/>
    <w:rsid w:val="00700A6F"/>
    <w:rsid w:val="00761832"/>
    <w:rsid w:val="007E110D"/>
    <w:rsid w:val="007E3320"/>
    <w:rsid w:val="008719BD"/>
    <w:rsid w:val="00881A67"/>
    <w:rsid w:val="00911D54"/>
    <w:rsid w:val="00964FD5"/>
    <w:rsid w:val="00972178"/>
    <w:rsid w:val="00A70BAA"/>
    <w:rsid w:val="00A812F5"/>
    <w:rsid w:val="00A97022"/>
    <w:rsid w:val="00AF3740"/>
    <w:rsid w:val="00AF7FA2"/>
    <w:rsid w:val="00B01558"/>
    <w:rsid w:val="00BB45F3"/>
    <w:rsid w:val="00BC4CA2"/>
    <w:rsid w:val="00C218D8"/>
    <w:rsid w:val="00C311B5"/>
    <w:rsid w:val="00C71E1C"/>
    <w:rsid w:val="00C84F68"/>
    <w:rsid w:val="00D42D72"/>
    <w:rsid w:val="00D46942"/>
    <w:rsid w:val="00D909EE"/>
    <w:rsid w:val="00DF4EB6"/>
    <w:rsid w:val="00ED5BC8"/>
    <w:rsid w:val="00F2503B"/>
    <w:rsid w:val="00FA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84441D-5C84-482A-958B-77F56ECC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A88"/>
  </w:style>
  <w:style w:type="paragraph" w:styleId="Stopka">
    <w:name w:val="footer"/>
    <w:basedOn w:val="Normalny"/>
    <w:link w:val="StopkaZnak"/>
    <w:uiPriority w:val="99"/>
    <w:unhideWhenUsed/>
    <w:rsid w:val="0056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A88"/>
  </w:style>
  <w:style w:type="paragraph" w:styleId="NormalnyWeb">
    <w:name w:val="Normal (Web)"/>
    <w:basedOn w:val="Normalny"/>
    <w:uiPriority w:val="99"/>
    <w:semiHidden/>
    <w:unhideWhenUsed/>
    <w:rsid w:val="0056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82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7030"/>
    <w:pPr>
      <w:ind w:left="720"/>
      <w:contextualSpacing/>
    </w:pPr>
  </w:style>
  <w:style w:type="paragraph" w:styleId="Bezodstpw">
    <w:name w:val="No Spacing"/>
    <w:uiPriority w:val="1"/>
    <w:qFormat/>
    <w:rsid w:val="003E117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8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8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8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55.3\RekrutacjaWSNHiD\Rekrutacja\Rekrutacja%202017\DOKUMENTY%20DYPLOMOWE\Miesi&#261;c%20za%20darmo\rekrutacja.cd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6168A-0A45-4880-9002-D78D992A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WSNHiD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Drzycimski</dc:creator>
  <cp:keywords/>
  <dc:description/>
  <cp:lastModifiedBy>Szymon Skrzypczak</cp:lastModifiedBy>
  <cp:revision>4</cp:revision>
  <cp:lastPrinted>2017-10-19T13:55:00Z</cp:lastPrinted>
  <dcterms:created xsi:type="dcterms:W3CDTF">2018-10-05T08:37:00Z</dcterms:created>
  <dcterms:modified xsi:type="dcterms:W3CDTF">2018-10-11T12:45:00Z</dcterms:modified>
</cp:coreProperties>
</file>